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E05" w:rsidRDefault="00DA7E05" w:rsidP="00DA7E05">
      <w:r>
        <w:rPr>
          <w:rFonts w:ascii="Helvetica" w:hAnsi="Helvetica" w:cs="Helvetica"/>
          <w:noProof/>
          <w:color w:val="auto"/>
          <w:lang w:val="en-CA" w:eastAsia="en-CA"/>
        </w:rPr>
        <w:drawing>
          <wp:anchor distT="0" distB="0" distL="114300" distR="114300" simplePos="0" relativeHeight="251660288" behindDoc="0" locked="0" layoutInCell="1" allowOverlap="1">
            <wp:simplePos x="0" y="0"/>
            <wp:positionH relativeFrom="column">
              <wp:posOffset>2343150</wp:posOffset>
            </wp:positionH>
            <wp:positionV relativeFrom="paragraph">
              <wp:posOffset>-15875</wp:posOffset>
            </wp:positionV>
            <wp:extent cx="2162175" cy="361950"/>
            <wp:effectExtent l="1905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361950"/>
                    </a:xfrm>
                    <a:prstGeom prst="rect">
                      <a:avLst/>
                    </a:prstGeom>
                    <a:noFill/>
                    <a:ln>
                      <a:noFill/>
                    </a:ln>
                  </pic:spPr>
                </pic:pic>
              </a:graphicData>
            </a:graphic>
          </wp:anchor>
        </w:drawing>
      </w:r>
      <w:r w:rsidR="000103FB" w:rsidRPr="000103FB">
        <w:rPr>
          <w:rFonts w:ascii="Helvetica" w:hAnsi="Helvetica" w:cs="Helvetica"/>
          <w:noProof/>
          <w:color w:val="auto"/>
          <w:lang w:val="en-CA" w:eastAsia="en-CA"/>
        </w:rPr>
        <w:pict>
          <v:group id="_x0000_s1028" style="position:absolute;margin-left:0;margin-top:14.25pt;width:611.05pt;height:613.95pt;z-index:-251655168;mso-position-horizontal-relative:page;mso-position-vertical-relative:page" coordsize="12221,12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NAC_ENG_LTHD_HEADER.jpg" style="position:absolute;width:12221;height:10816">
              <v:imagedata r:id="rId8" o:title=""/>
            </v:shape>
            <v:shape id="_x0000_s1030" type="#_x0000_t75" alt="https://lh5.googleusercontent.com/WlFCx6dvGb0s9bADI8iq2TGQNLcDNbPL-J7h1cB_P2B2uD_8anahdkMz71pcMvMAdniKc5pRDd64ZGw5QMUHcqjeM9iBU7n9gZUYcXkqdTyyCW1Z6O9dREPzxTJ2SOO0RxM6ArRK" style="position:absolute;left:1470;top:10840;width:3690;height:1439">
              <v:imagedata r:id="rId9" o:title=""/>
            </v:shape>
            <v:shape id="_x0000_s1031" type="#_x0000_t75" alt="https://lh5.googleusercontent.com/53P5VrcS-v5dwIUciixf6BIPQQUy1IJt2MZ0lCK00cIcFK18YjztKN6BizVcb9KpXG9vsKIerbRpo6F2g7HyqnEvU-rE2_92pIKb0BqnlHxxMF9STCu4T4XWerSNduysJQNBZtXF" style="position:absolute;left:5670;top:10840;width:2160;height:1439">
              <v:imagedata r:id="rId10" o:title=""/>
            </v:shape>
            <w10:wrap anchorx="page" anchory="page"/>
          </v:group>
        </w:pict>
      </w:r>
    </w:p>
    <w:p w:rsidR="00DA7E05" w:rsidRDefault="00DA7E05" w:rsidP="00DA7E05"/>
    <w:p w:rsidR="00DA7E05" w:rsidRPr="0051036B" w:rsidRDefault="00DA7E05" w:rsidP="00DA7E05">
      <w:pPr>
        <w:ind w:right="241"/>
        <w:jc w:val="right"/>
      </w:pPr>
      <w:r w:rsidRPr="00DA7E05">
        <w:t xml:space="preserve"> </w:t>
      </w:r>
    </w:p>
    <w:p w:rsidR="00DA7E05" w:rsidRPr="0051036B" w:rsidRDefault="00DA7E05" w:rsidP="00DA7E05"/>
    <w:p w:rsidR="00DA7E05" w:rsidRPr="0051036B" w:rsidRDefault="00DA7E05" w:rsidP="00DA7E05">
      <w:r w:rsidRPr="0051036B">
        <w:t>Dear Friends,</w:t>
      </w:r>
    </w:p>
    <w:p w:rsidR="00DA7E05" w:rsidRPr="0051036B" w:rsidRDefault="00DA7E05" w:rsidP="00DA7E05"/>
    <w:p w:rsidR="00DA7E05" w:rsidRPr="0051036B" w:rsidRDefault="00DA7E05" w:rsidP="00DA7E05">
      <w:r>
        <w:t>We invite you to join us for</w:t>
      </w:r>
      <w:r w:rsidRPr="0051036B">
        <w:t xml:space="preserve"> the two-year culmination of </w:t>
      </w:r>
      <w:r>
        <w:t xml:space="preserve">NAC English Theatre’s </w:t>
      </w:r>
      <w:r w:rsidRPr="00712C20">
        <w:rPr>
          <w:i/>
        </w:rPr>
        <w:t>Deaf, disability and Mad Arts Cycle</w:t>
      </w:r>
      <w:r w:rsidRPr="0051036B">
        <w:t xml:space="preserve">, called </w:t>
      </w:r>
      <w:r w:rsidRPr="0051036B">
        <w:rPr>
          <w:b/>
        </w:rPr>
        <w:t>The Republic of Inclusion</w:t>
      </w:r>
      <w:r>
        <w:t>,</w:t>
      </w:r>
      <w:r w:rsidRPr="0051036B">
        <w:t xml:space="preserve"> June 27-29</w:t>
      </w:r>
      <w:r>
        <w:t>, 2017</w:t>
      </w:r>
      <w:r w:rsidRPr="0051036B">
        <w:t xml:space="preserve"> in Ottawa</w:t>
      </w:r>
      <w:r>
        <w:t xml:space="preserve">, </w:t>
      </w:r>
      <w:r w:rsidRPr="0051036B">
        <w:t xml:space="preserve">at the </w:t>
      </w:r>
      <w:proofErr w:type="spellStart"/>
      <w:r w:rsidRPr="0051036B">
        <w:t>Shenkman</w:t>
      </w:r>
      <w:proofErr w:type="spellEnd"/>
      <w:r w:rsidRPr="0051036B">
        <w:t xml:space="preserve"> Arts Centre. </w:t>
      </w:r>
    </w:p>
    <w:p w:rsidR="00DA7E05" w:rsidRPr="0051036B" w:rsidRDefault="00DA7E05" w:rsidP="00DA7E05"/>
    <w:p w:rsidR="00DA7E05" w:rsidRPr="0051036B" w:rsidRDefault="00DA7E05" w:rsidP="00DA7E05">
      <w:r w:rsidRPr="0051036B">
        <w:t xml:space="preserve">Last year, </w:t>
      </w:r>
      <w:r>
        <w:t>we</w:t>
      </w:r>
      <w:r w:rsidRPr="0051036B">
        <w:t xml:space="preserve"> initiated a collaboration with The </w:t>
      </w:r>
      <w:r>
        <w:t xml:space="preserve">Stratford Festival, </w:t>
      </w:r>
      <w:r w:rsidRPr="0051036B">
        <w:t xml:space="preserve">UBC department of Theatre and Film, and Playwrights’ Workshop Montreal wherein we brought together Artists and Leaders from the Deaf, disability and Mad arts communities </w:t>
      </w:r>
      <w:r>
        <w:t>from across</w:t>
      </w:r>
      <w:r w:rsidRPr="0051036B">
        <w:t xml:space="preserve"> Canada</w:t>
      </w:r>
      <w:r>
        <w:t xml:space="preserve"> and beyond.</w:t>
      </w:r>
      <w:r w:rsidRPr="0051036B">
        <w:t xml:space="preserve"> </w:t>
      </w:r>
      <w:r>
        <w:t>These Artists and Leaders</w:t>
      </w:r>
      <w:r w:rsidRPr="0051036B">
        <w:t xml:space="preserve"> </w:t>
      </w:r>
      <w:r>
        <w:t>offered</w:t>
      </w:r>
      <w:r w:rsidRPr="0051036B">
        <w:t xml:space="preserve"> context an</w:t>
      </w:r>
      <w:r>
        <w:t>d direction in creating this year’s projects:</w:t>
      </w:r>
      <w:r w:rsidRPr="0051036B">
        <w:t xml:space="preserve"> </w:t>
      </w:r>
      <w:r w:rsidRPr="00712C20">
        <w:rPr>
          <w:i/>
        </w:rPr>
        <w:t xml:space="preserve">The Study and </w:t>
      </w:r>
      <w:proofErr w:type="gramStart"/>
      <w:r w:rsidRPr="00712C20">
        <w:rPr>
          <w:i/>
        </w:rPr>
        <w:t>The</w:t>
      </w:r>
      <w:proofErr w:type="gramEnd"/>
      <w:r w:rsidRPr="00712C20">
        <w:rPr>
          <w:i/>
        </w:rPr>
        <w:t xml:space="preserve"> Republic of Inclusion.</w:t>
      </w:r>
    </w:p>
    <w:p w:rsidR="00DA7E05" w:rsidRPr="0051036B" w:rsidRDefault="00DA7E05" w:rsidP="00DA7E05"/>
    <w:p w:rsidR="00DA7E05" w:rsidRPr="0051036B" w:rsidRDefault="00DA7E05" w:rsidP="00DA7E05">
      <w:r w:rsidRPr="0051036B">
        <w:t xml:space="preserve">From June 19 </w:t>
      </w:r>
      <w:r>
        <w:t>-26</w:t>
      </w:r>
      <w:r w:rsidRPr="0051036B">
        <w:t xml:space="preserve">, theatre creators, students and scholars will gather in Ottawa to immerse themselves in </w:t>
      </w:r>
      <w:r w:rsidRPr="00712C20">
        <w:rPr>
          <w:i/>
        </w:rPr>
        <w:t>The Study</w:t>
      </w:r>
      <w:r w:rsidRPr="0051036B">
        <w:t xml:space="preserve">. Together participants will explore </w:t>
      </w:r>
      <w:r>
        <w:t xml:space="preserve">and share </w:t>
      </w:r>
      <w:r w:rsidRPr="0051036B">
        <w:t xml:space="preserve">aspects of </w:t>
      </w:r>
      <w:r>
        <w:t>a</w:t>
      </w:r>
      <w:r w:rsidRPr="0051036B">
        <w:t xml:space="preserve"> compendium of </w:t>
      </w:r>
      <w:r>
        <w:t xml:space="preserve">Deaf, disabled and Mad works. </w:t>
      </w:r>
      <w:r w:rsidRPr="00712C20">
        <w:rPr>
          <w:i/>
        </w:rPr>
        <w:t>The Cycle</w:t>
      </w:r>
      <w:r w:rsidRPr="0051036B">
        <w:t xml:space="preserve"> will culminate in The Republic of Inclusion, </w:t>
      </w:r>
      <w:r>
        <w:t xml:space="preserve">a three-day immersive event </w:t>
      </w:r>
      <w:r w:rsidRPr="0051036B">
        <w:t>beginning on the evening of June 27, and ending mid day on June 29.</w:t>
      </w:r>
    </w:p>
    <w:p w:rsidR="00DA7E05" w:rsidRPr="0051036B" w:rsidRDefault="00DA7E05" w:rsidP="00DA7E05"/>
    <w:p w:rsidR="00DA7E05" w:rsidRPr="0051036B" w:rsidRDefault="00DA7E05" w:rsidP="00DA7E05">
      <w:r>
        <w:t xml:space="preserve">On behalf of all of us in English Theatre and our partners, The Canada Council for the Arts, British Council, The Stratford Festival, Tangled Art + Disability and many others, we invite you to join us at </w:t>
      </w:r>
      <w:r w:rsidRPr="00712C20">
        <w:rPr>
          <w:i/>
        </w:rPr>
        <w:t>The Republic of Inclusion</w:t>
      </w:r>
      <w:r>
        <w:t>. We welcome you to</w:t>
      </w:r>
      <w:r w:rsidRPr="0051036B">
        <w:t xml:space="preserve"> an accessible environment designed to </w:t>
      </w:r>
      <w:r>
        <w:t xml:space="preserve">celebrate the work of artists who are changing the shape of Canadian theatre, and impacting the processes used for its creation. </w:t>
      </w:r>
    </w:p>
    <w:p w:rsidR="00DA7E05" w:rsidRPr="0051036B" w:rsidRDefault="00DA7E05" w:rsidP="00DA7E05"/>
    <w:p w:rsidR="00DA7E05" w:rsidRPr="0051036B" w:rsidRDefault="00DA7E05" w:rsidP="00DA7E05">
      <w:r w:rsidRPr="0051036B">
        <w:t>If you have any questions, wish to register, or want more information please don't hesitate to contact NAC English Theatre Producing Coordinator Clayton Baraniuk (</w:t>
      </w:r>
      <w:proofErr w:type="spellStart"/>
      <w:r w:rsidRPr="0051036B">
        <w:t>clayton.baraniuk@nac</w:t>
      </w:r>
      <w:proofErr w:type="spellEnd"/>
      <w:r w:rsidRPr="0051036B">
        <w:t xml:space="preserve">- cna.ca, </w:t>
      </w:r>
      <w:proofErr w:type="spellStart"/>
      <w:r w:rsidRPr="0051036B">
        <w:t>tel</w:t>
      </w:r>
      <w:proofErr w:type="spellEnd"/>
      <w:r w:rsidRPr="0051036B">
        <w:t># 613 947 7000 x386; 1 866 850 2787 x386).</w:t>
      </w:r>
    </w:p>
    <w:p w:rsidR="00DA7E05" w:rsidRPr="0051036B" w:rsidRDefault="00DA7E05" w:rsidP="00DA7E05"/>
    <w:p w:rsidR="00DA7E05" w:rsidRDefault="00DA7E05" w:rsidP="00DA7E05">
      <w:r w:rsidRPr="0051036B">
        <w:t>We look forward to seeing you there!</w:t>
      </w:r>
    </w:p>
    <w:p w:rsidR="00DA7E05" w:rsidRPr="0051036B" w:rsidRDefault="00DA7E05" w:rsidP="00DA7E05"/>
    <w:p w:rsidR="00DA7E05" w:rsidRDefault="00DA7E05" w:rsidP="00DA7E05"/>
    <w:p w:rsidR="00DA7E05" w:rsidRDefault="00DA7E05" w:rsidP="00DA7E05">
      <w:pPr>
        <w:pStyle w:val="NormalWeb"/>
        <w:spacing w:before="0" w:beforeAutospacing="0" w:after="0" w:afterAutospacing="0"/>
      </w:pPr>
      <w:r>
        <w:t xml:space="preserve">        </w:t>
      </w:r>
    </w:p>
    <w:p w:rsidR="00DA7E05" w:rsidRDefault="00DA7E05" w:rsidP="00DA7E05">
      <w:pPr>
        <w:pStyle w:val="NormalWeb"/>
        <w:spacing w:before="0" w:beforeAutospacing="0" w:after="0" w:afterAutospacing="0"/>
        <w:rPr>
          <w:rFonts w:asciiTheme="minorBidi" w:hAnsiTheme="minorBidi" w:cstheme="minorBidi"/>
          <w:color w:val="000000"/>
          <w:sz w:val="20"/>
          <w:szCs w:val="20"/>
        </w:rPr>
      </w:pPr>
    </w:p>
    <w:p w:rsidR="00DA7E05" w:rsidRDefault="00DA7E05" w:rsidP="00DA7E05">
      <w:pPr>
        <w:pStyle w:val="NormalWeb"/>
        <w:spacing w:before="0" w:beforeAutospacing="0" w:after="0" w:afterAutospacing="0"/>
        <w:rPr>
          <w:rFonts w:ascii="Arial" w:hAnsi="Arial" w:cs="Arial"/>
          <w:color w:val="000000"/>
          <w:sz w:val="20"/>
          <w:szCs w:val="20"/>
        </w:rPr>
      </w:pPr>
    </w:p>
    <w:p w:rsidR="00DA7E05" w:rsidRDefault="00DA7E05" w:rsidP="00DA7E05">
      <w:pPr>
        <w:pStyle w:val="NormalWeb"/>
        <w:spacing w:before="0" w:beforeAutospacing="0" w:after="0" w:afterAutospacing="0"/>
        <w:rPr>
          <w:rFonts w:ascii="Arial" w:hAnsi="Arial" w:cs="Arial"/>
          <w:color w:val="000000"/>
          <w:sz w:val="20"/>
          <w:szCs w:val="20"/>
        </w:rPr>
      </w:pPr>
    </w:p>
    <w:p w:rsidR="00DA7E05" w:rsidRPr="00DA7E05" w:rsidRDefault="00DA7E05" w:rsidP="00DA7E05">
      <w:pPr>
        <w:pStyle w:val="NormalWeb"/>
        <w:spacing w:before="0" w:beforeAutospacing="0" w:after="0" w:afterAutospacing="0"/>
        <w:ind w:right="-479"/>
        <w:rPr>
          <w:rFonts w:ascii="Arial" w:hAnsi="Arial" w:cs="Arial"/>
          <w:sz w:val="22"/>
          <w:szCs w:val="22"/>
        </w:rPr>
      </w:pPr>
      <w:r w:rsidRPr="00DA7E05">
        <w:rPr>
          <w:rFonts w:ascii="Arial" w:hAnsi="Arial" w:cs="Arial"/>
          <w:color w:val="000000"/>
          <w:sz w:val="22"/>
          <w:szCs w:val="22"/>
        </w:rPr>
        <w:t>Sarah Garton Stanl</w:t>
      </w:r>
      <w:r>
        <w:rPr>
          <w:rFonts w:ascii="Arial" w:hAnsi="Arial" w:cs="Arial"/>
          <w:color w:val="000000"/>
          <w:sz w:val="22"/>
          <w:szCs w:val="22"/>
        </w:rPr>
        <w:t xml:space="preserve">ey                            </w:t>
      </w:r>
      <w:r>
        <w:rPr>
          <w:rFonts w:ascii="Arial" w:hAnsi="Arial" w:cs="Arial"/>
          <w:color w:val="000000"/>
          <w:sz w:val="22"/>
          <w:szCs w:val="22"/>
        </w:rPr>
        <w:tab/>
      </w:r>
      <w:r w:rsidRPr="00DA7E05">
        <w:rPr>
          <w:rFonts w:ascii="Arial" w:hAnsi="Arial" w:cs="Arial"/>
          <w:color w:val="000000"/>
          <w:sz w:val="22"/>
          <w:szCs w:val="22"/>
        </w:rPr>
        <w:t>Syrus Marcus Ware</w:t>
      </w:r>
    </w:p>
    <w:p w:rsidR="00DA7E05" w:rsidRPr="00DA7E05" w:rsidRDefault="00DA7E05" w:rsidP="00DA7E05">
      <w:pPr>
        <w:pStyle w:val="NormalWeb"/>
        <w:spacing w:before="0" w:beforeAutospacing="0" w:after="0" w:afterAutospacing="0"/>
        <w:ind w:right="-479"/>
        <w:rPr>
          <w:rFonts w:ascii="Arial" w:hAnsi="Arial" w:cs="Arial"/>
          <w:sz w:val="22"/>
          <w:szCs w:val="22"/>
        </w:rPr>
      </w:pPr>
      <w:r w:rsidRPr="00DA7E05">
        <w:rPr>
          <w:rFonts w:ascii="Arial" w:hAnsi="Arial" w:cs="Arial"/>
          <w:color w:val="000000"/>
          <w:sz w:val="22"/>
          <w:szCs w:val="22"/>
        </w:rPr>
        <w:t xml:space="preserve">Co-Curator – </w:t>
      </w:r>
      <w:r w:rsidRPr="00DA7E05">
        <w:rPr>
          <w:rFonts w:ascii="Arial" w:hAnsi="Arial" w:cs="Arial"/>
          <w:i/>
          <w:iCs/>
          <w:color w:val="000000"/>
          <w:sz w:val="22"/>
          <w:szCs w:val="22"/>
        </w:rPr>
        <w:t xml:space="preserve">The Cycle                            </w:t>
      </w:r>
      <w:r w:rsidRPr="00DA7E05">
        <w:rPr>
          <w:rFonts w:ascii="Arial" w:hAnsi="Arial" w:cs="Arial"/>
          <w:i/>
          <w:iCs/>
          <w:color w:val="000000"/>
          <w:sz w:val="22"/>
          <w:szCs w:val="22"/>
        </w:rPr>
        <w:tab/>
      </w:r>
      <w:r w:rsidRPr="00DA7E05">
        <w:rPr>
          <w:rFonts w:ascii="Arial" w:hAnsi="Arial" w:cs="Arial"/>
          <w:color w:val="000000"/>
          <w:sz w:val="22"/>
          <w:szCs w:val="22"/>
        </w:rPr>
        <w:t xml:space="preserve">Co-Curator – </w:t>
      </w:r>
      <w:r w:rsidRPr="00DA7E05">
        <w:rPr>
          <w:rFonts w:ascii="Arial" w:hAnsi="Arial" w:cs="Arial"/>
          <w:i/>
          <w:iCs/>
          <w:color w:val="000000"/>
          <w:sz w:val="22"/>
          <w:szCs w:val="22"/>
        </w:rPr>
        <w:t>The Cycle</w:t>
      </w:r>
    </w:p>
    <w:p w:rsidR="00DA7E05" w:rsidRPr="00DA7E05" w:rsidRDefault="00DA7E05" w:rsidP="00DA7E05">
      <w:pPr>
        <w:pStyle w:val="NormalWeb"/>
        <w:spacing w:before="0" w:beforeAutospacing="0" w:after="0" w:afterAutospacing="0"/>
        <w:ind w:right="-479"/>
        <w:rPr>
          <w:rFonts w:ascii="Arial" w:hAnsi="Arial" w:cs="Arial"/>
          <w:color w:val="000000"/>
          <w:sz w:val="22"/>
          <w:szCs w:val="22"/>
        </w:rPr>
      </w:pPr>
      <w:r w:rsidRPr="00DA7E05">
        <w:rPr>
          <w:rFonts w:ascii="Arial" w:hAnsi="Arial" w:cs="Arial"/>
          <w:color w:val="000000"/>
          <w:sz w:val="22"/>
          <w:szCs w:val="22"/>
        </w:rPr>
        <w:t>Associate Artistic Director</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DA7E05">
        <w:rPr>
          <w:rFonts w:ascii="Arial" w:hAnsi="Arial" w:cs="Arial"/>
          <w:color w:val="000000"/>
          <w:sz w:val="22"/>
          <w:szCs w:val="22"/>
        </w:rPr>
        <w:t xml:space="preserve">Artist &amp; Facilitator/Designer, </w:t>
      </w:r>
      <w:proofErr w:type="gramStart"/>
      <w:r w:rsidRPr="00DA7E05">
        <w:rPr>
          <w:rFonts w:ascii="Arial" w:hAnsi="Arial" w:cs="Arial"/>
          <w:color w:val="000000"/>
          <w:sz w:val="22"/>
          <w:szCs w:val="22"/>
        </w:rPr>
        <w:t>The</w:t>
      </w:r>
      <w:proofErr w:type="gramEnd"/>
      <w:r w:rsidRPr="00DA7E05">
        <w:rPr>
          <w:rFonts w:ascii="Arial" w:hAnsi="Arial" w:cs="Arial"/>
          <w:color w:val="000000"/>
          <w:sz w:val="22"/>
          <w:szCs w:val="22"/>
        </w:rPr>
        <w:t xml:space="preserve"> Banff Centre   </w:t>
      </w:r>
    </w:p>
    <w:p w:rsidR="00DA7E05" w:rsidRPr="00DA7E05" w:rsidRDefault="00DA7E05" w:rsidP="00DA7E05">
      <w:pPr>
        <w:pStyle w:val="NormalWeb"/>
        <w:spacing w:before="0" w:beforeAutospacing="0" w:after="0" w:afterAutospacing="0"/>
        <w:ind w:right="-479"/>
        <w:rPr>
          <w:rFonts w:ascii="Arial" w:hAnsi="Arial" w:cs="Arial"/>
          <w:sz w:val="22"/>
          <w:szCs w:val="22"/>
        </w:rPr>
      </w:pPr>
      <w:r>
        <w:rPr>
          <w:rFonts w:ascii="Arial" w:hAnsi="Arial" w:cs="Arial"/>
          <w:color w:val="000000"/>
          <w:sz w:val="22"/>
          <w:szCs w:val="22"/>
        </w:rPr>
        <w:t xml:space="preserve">English Theatre, </w:t>
      </w:r>
      <w:r w:rsidRPr="00DA7E05">
        <w:rPr>
          <w:rFonts w:ascii="Arial" w:hAnsi="Arial" w:cs="Arial"/>
          <w:color w:val="000000"/>
          <w:sz w:val="22"/>
          <w:szCs w:val="22"/>
        </w:rPr>
        <w:t>National Arts Centre           Disability Arts Scholar &amp; PhD Candidate, York University</w:t>
      </w:r>
    </w:p>
    <w:p w:rsidR="00DA7E05" w:rsidRPr="00DA7E05" w:rsidRDefault="00DA7E05" w:rsidP="00DA7E05">
      <w:pPr>
        <w:pStyle w:val="NormalWeb"/>
        <w:spacing w:before="0" w:beforeAutospacing="0" w:after="0" w:afterAutospacing="0"/>
        <w:ind w:right="-479"/>
        <w:rPr>
          <w:rFonts w:ascii="Arial" w:hAnsi="Arial" w:cs="Arial"/>
          <w:sz w:val="22"/>
          <w:szCs w:val="22"/>
        </w:rPr>
      </w:pPr>
      <w:r w:rsidRPr="00DA7E05">
        <w:rPr>
          <w:rFonts w:ascii="Arial" w:hAnsi="Arial" w:cs="Arial"/>
          <w:i/>
          <w:iCs/>
          <w:sz w:val="22"/>
          <w:szCs w:val="22"/>
        </w:rPr>
        <w:t xml:space="preserve">sarah.stanley@nac-cna.ca   </w:t>
      </w:r>
      <w:r w:rsidRPr="00DA7E05">
        <w:rPr>
          <w:rFonts w:ascii="Arial" w:hAnsi="Arial" w:cs="Arial"/>
          <w:i/>
          <w:iCs/>
          <w:sz w:val="22"/>
          <w:szCs w:val="22"/>
        </w:rPr>
        <w:tab/>
      </w:r>
      <w:r w:rsidRPr="00DA7E05">
        <w:rPr>
          <w:rFonts w:ascii="Arial" w:hAnsi="Arial" w:cs="Arial"/>
          <w:i/>
          <w:iCs/>
          <w:sz w:val="22"/>
          <w:szCs w:val="22"/>
        </w:rPr>
        <w:tab/>
      </w:r>
      <w:r w:rsidRPr="00DA7E05">
        <w:rPr>
          <w:rFonts w:ascii="Arial" w:hAnsi="Arial" w:cs="Arial"/>
          <w:i/>
          <w:iCs/>
          <w:sz w:val="22"/>
          <w:szCs w:val="22"/>
        </w:rPr>
        <w:tab/>
      </w:r>
      <w:r w:rsidRPr="00DA7E05">
        <w:rPr>
          <w:rFonts w:ascii="Arial" w:hAnsi="Arial" w:cs="Arial"/>
          <w:i/>
          <w:iCs/>
          <w:color w:val="000000"/>
          <w:sz w:val="22"/>
          <w:szCs w:val="22"/>
        </w:rPr>
        <w:t>syrusmarcusware@gmail.com</w:t>
      </w:r>
    </w:p>
    <w:p w:rsidR="00A85771" w:rsidRPr="00DA7E05" w:rsidRDefault="00DA7E05" w:rsidP="00DA7E05">
      <w:pPr>
        <w:ind w:right="-479"/>
        <w:rPr>
          <w:sz w:val="22"/>
          <w:szCs w:val="22"/>
        </w:rPr>
      </w:pPr>
      <w:r>
        <w:rPr>
          <w:noProof/>
          <w:sz w:val="22"/>
          <w:szCs w:val="22"/>
          <w:lang w:val="en-CA" w:eastAsia="en-CA"/>
        </w:rPr>
        <w:drawing>
          <wp:anchor distT="0" distB="0" distL="114300" distR="114300" simplePos="0" relativeHeight="251662336" behindDoc="0" locked="0" layoutInCell="1" allowOverlap="1">
            <wp:simplePos x="0" y="0"/>
            <wp:positionH relativeFrom="page">
              <wp:posOffset>9525</wp:posOffset>
            </wp:positionH>
            <wp:positionV relativeFrom="page">
              <wp:posOffset>9382125</wp:posOffset>
            </wp:positionV>
            <wp:extent cx="7762875" cy="609600"/>
            <wp:effectExtent l="19050" t="0" r="9525"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7762875" cy="609600"/>
                    </a:xfrm>
                    <a:prstGeom prst="rect">
                      <a:avLst/>
                    </a:prstGeom>
                    <a:noFill/>
                    <a:ln w="9525">
                      <a:noFill/>
                      <a:miter lim="800000"/>
                      <a:headEnd/>
                      <a:tailEnd/>
                    </a:ln>
                  </pic:spPr>
                </pic:pic>
              </a:graphicData>
            </a:graphic>
          </wp:anchor>
        </w:drawing>
      </w:r>
      <w:r w:rsidR="00511674" w:rsidRPr="00DA7E05">
        <w:rPr>
          <w:sz w:val="22"/>
          <w:szCs w:val="22"/>
        </w:rPr>
        <w:t xml:space="preserve"> </w:t>
      </w:r>
    </w:p>
    <w:p w:rsidR="00A85771" w:rsidRDefault="00DA7E05">
      <w:r>
        <w:object w:dxaOrig="9180" w:dyaOrig="11881">
          <v:shape id="_x0000_i1025" type="#_x0000_t75" style="width:459pt;height:594pt" o:ole="">
            <v:imagedata r:id="rId12" o:title=""/>
          </v:shape>
          <o:OLEObject Type="Embed" ProgID="Acrobat.Document.11" ShapeID="_x0000_i1025" DrawAspect="Content" ObjectID="_1556611395" r:id="rId13"/>
        </w:object>
      </w:r>
      <w:r w:rsidR="000103FB" w:rsidRPr="000103FB">
        <w:rPr>
          <w:noProof/>
        </w:rPr>
        <w:pict>
          <v:rect id="Rectangle 1" o:spid="_x0000_s1026" style="position:absolute;margin-left:-1in;margin-top:-33.45pt;width:611.55pt;height:792.2pt;z-index:251659264;visibility:visible;mso-position-horizontal-relative:text;mso-position-vertical-relative:text;mso-width-relative:margin;mso-height-relative:margin;v-text-anchor:middle" wrapcoords="-27 -20 -27 21580 21627 21580 21627 -20 -27 -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" fillcolor="black [3200]" strokecolor="black [1600]" strokeweight="1pt">
            <v:textbox>
              <w:txbxContent>
                <w:p w:rsidR="00622A6D" w:rsidRPr="00A85771" w:rsidRDefault="00622A6D" w:rsidP="00A85771">
                  <w:pPr>
                    <w:ind w:left="1440"/>
                    <w:rPr>
                      <w:b/>
                      <w:bCs/>
                      <w:color w:val="FFFF00"/>
                      <w:sz w:val="200"/>
                      <w:szCs w:val="200"/>
                      <w:lang w:val="en-CA"/>
                    </w:rPr>
                  </w:pPr>
                  <w:r w:rsidRPr="00A85771">
                    <w:rPr>
                      <w:b/>
                      <w:bCs/>
                      <w:color w:val="FFFF00"/>
                      <w:sz w:val="200"/>
                      <w:szCs w:val="200"/>
                      <w:lang w:val="en-CA"/>
                    </w:rPr>
                    <w:t>The Republic of Inclusion</w:t>
                  </w:r>
                </w:p>
                <w:p w:rsidR="00622A6D" w:rsidRDefault="00622A6D" w:rsidP="00A85771">
                  <w:pPr>
                    <w:jc w:val="center"/>
                    <w:rPr>
                      <w:b/>
                      <w:bCs/>
                      <w:color w:val="FFFF00"/>
                      <w:sz w:val="36"/>
                      <w:szCs w:val="36"/>
                      <w:lang w:val="en-CA"/>
                    </w:rPr>
                  </w:pPr>
                </w:p>
                <w:p w:rsidR="00622A6D" w:rsidRPr="00A85771" w:rsidRDefault="00622A6D" w:rsidP="00A85771">
                  <w:pPr>
                    <w:jc w:val="center"/>
                    <w:rPr>
                      <w:b/>
                      <w:bCs/>
                      <w:color w:val="FFFF00"/>
                      <w:sz w:val="36"/>
                      <w:szCs w:val="36"/>
                      <w:lang w:val="en-CA"/>
                    </w:rPr>
                  </w:pPr>
                  <w:r w:rsidRPr="00A85771">
                    <w:rPr>
                      <w:b/>
                      <w:bCs/>
                      <w:color w:val="FFFF00"/>
                      <w:sz w:val="36"/>
                      <w:szCs w:val="36"/>
                      <w:lang w:val="en-CA"/>
                    </w:rPr>
                    <w:t xml:space="preserve">June 27 – 29, 2017  </w:t>
                  </w:r>
                </w:p>
                <w:p w:rsidR="00622A6D" w:rsidRDefault="00622A6D" w:rsidP="00A85771">
                  <w:pPr>
                    <w:jc w:val="center"/>
                    <w:rPr>
                      <w:b/>
                      <w:bCs/>
                      <w:color w:val="FFFF00"/>
                      <w:sz w:val="36"/>
                      <w:szCs w:val="36"/>
                      <w:lang w:val="en-CA"/>
                    </w:rPr>
                  </w:pPr>
                  <w:r w:rsidRPr="00A85771">
                    <w:rPr>
                      <w:b/>
                      <w:bCs/>
                      <w:color w:val="FFFF00"/>
                      <w:sz w:val="36"/>
                      <w:szCs w:val="36"/>
                      <w:lang w:val="en-CA"/>
                    </w:rPr>
                    <w:t>Ottawa, ON</w:t>
                  </w:r>
                </w:p>
                <w:p w:rsidR="00511674" w:rsidRPr="00A85771" w:rsidRDefault="00511674" w:rsidP="00A85771">
                  <w:pPr>
                    <w:jc w:val="center"/>
                    <w:rPr>
                      <w:b/>
                      <w:bCs/>
                      <w:color w:val="FFFF00"/>
                      <w:sz w:val="36"/>
                      <w:szCs w:val="36"/>
                      <w:lang w:val="en-CA"/>
                    </w:rPr>
                  </w:pPr>
                </w:p>
                <w:p w:rsidR="00511674" w:rsidRPr="00511674" w:rsidRDefault="00511674" w:rsidP="00511674">
                  <w:pPr>
                    <w:jc w:val="center"/>
                    <w:rPr>
                      <w:b/>
                      <w:bCs/>
                      <w:color w:val="FFFF00"/>
                      <w:sz w:val="56"/>
                      <w:szCs w:val="56"/>
                      <w:lang w:val="en-CA"/>
                    </w:rPr>
                  </w:pPr>
                  <w:r w:rsidRPr="00511674">
                    <w:rPr>
                      <w:b/>
                      <w:bCs/>
                      <w:color w:val="FFFF00"/>
                      <w:sz w:val="56"/>
                      <w:szCs w:val="56"/>
                      <w:lang w:val="en-CA"/>
                    </w:rPr>
                    <w:t>Information</w:t>
                  </w:r>
                </w:p>
                <w:p w:rsidR="00622A6D" w:rsidRPr="00A85771" w:rsidRDefault="00622A6D" w:rsidP="00A85771">
                  <w:pPr>
                    <w:jc w:val="center"/>
                    <w:rPr>
                      <w:b/>
                      <w:bCs/>
                      <w:color w:val="FFFF00"/>
                      <w:lang w:val="en-CA"/>
                    </w:rPr>
                  </w:pPr>
                </w:p>
              </w:txbxContent>
            </v:textbox>
            <w10:wrap type="through"/>
          </v:rect>
        </w:pict>
      </w:r>
      <w:r w:rsidR="00A85771">
        <w:br w:type="page"/>
      </w:r>
    </w:p>
    <w:p w:rsidR="00F25748" w:rsidRPr="00A85771" w:rsidRDefault="001576B7" w:rsidP="00AD1139">
      <w:pPr>
        <w:ind w:left="-426"/>
        <w:rPr>
          <w:b/>
          <w:bCs/>
          <w:sz w:val="40"/>
          <w:szCs w:val="40"/>
        </w:rPr>
      </w:pPr>
      <w:r w:rsidRPr="00A85771">
        <w:rPr>
          <w:b/>
          <w:bCs/>
          <w:sz w:val="40"/>
          <w:szCs w:val="40"/>
        </w:rPr>
        <w:lastRenderedPageBreak/>
        <w:t>O</w:t>
      </w:r>
      <w:r w:rsidR="00A85771">
        <w:rPr>
          <w:b/>
          <w:bCs/>
          <w:sz w:val="40"/>
          <w:szCs w:val="40"/>
        </w:rPr>
        <w:t>verview</w:t>
      </w:r>
      <w:r w:rsidR="002C7856">
        <w:rPr>
          <w:b/>
          <w:bCs/>
          <w:sz w:val="40"/>
          <w:szCs w:val="40"/>
        </w:rPr>
        <w:t xml:space="preserve"> of The Cycle</w:t>
      </w:r>
    </w:p>
    <w:p w:rsidR="00F25748" w:rsidRPr="00A85771" w:rsidRDefault="001576B7" w:rsidP="00AD1139">
      <w:pPr>
        <w:ind w:left="-426"/>
        <w:rPr>
          <w:sz w:val="28"/>
          <w:szCs w:val="28"/>
        </w:rPr>
      </w:pPr>
      <w:r w:rsidRPr="00A85771">
        <w:rPr>
          <w:sz w:val="28"/>
          <w:szCs w:val="28"/>
        </w:rPr>
        <w:tab/>
      </w:r>
    </w:p>
    <w:p w:rsidR="00D76511" w:rsidRDefault="001576B7" w:rsidP="00AD1139">
      <w:pPr>
        <w:ind w:left="-426"/>
      </w:pPr>
      <w:r>
        <w:t xml:space="preserve">Since 2006, NAC English Theatre has placed resources into theatre research and development. Starting in 2013 a new project called </w:t>
      </w:r>
      <w:r>
        <w:rPr>
          <w:b/>
        </w:rPr>
        <w:t xml:space="preserve">The Cycle </w:t>
      </w:r>
      <w:r>
        <w:t>was launched</w:t>
      </w:r>
      <w:r>
        <w:rPr>
          <w:b/>
        </w:rPr>
        <w:t>.</w:t>
      </w:r>
      <w:r>
        <w:t xml:space="preserve"> This project was created by Sarah Garton Stanley in response to Artistic Director Jillian Keiley’s desire to focus on </w:t>
      </w:r>
      <w:r w:rsidR="00775D6B">
        <w:t xml:space="preserve">live performance </w:t>
      </w:r>
      <w:r>
        <w:t xml:space="preserve">areas impacting our contemporary sense of society. </w:t>
      </w:r>
    </w:p>
    <w:p w:rsidR="00D76511" w:rsidRDefault="00D76511" w:rsidP="00AD1139">
      <w:pPr>
        <w:ind w:left="-426"/>
      </w:pPr>
    </w:p>
    <w:p w:rsidR="00D76511" w:rsidRDefault="001576B7" w:rsidP="00AD1139">
      <w:pPr>
        <w:ind w:left="-426"/>
      </w:pPr>
      <w:r>
        <w:t xml:space="preserve">The Cycle is a two-year project divided into three segments, beginning with </w:t>
      </w:r>
      <w:r>
        <w:rPr>
          <w:b/>
        </w:rPr>
        <w:t xml:space="preserve">The Summit, </w:t>
      </w:r>
      <w:r>
        <w:t xml:space="preserve">which provides an opportunity reflect upon and prepare for a more in depth gathering in the second year. </w:t>
      </w:r>
    </w:p>
    <w:p w:rsidR="00D76511" w:rsidRDefault="009424A3" w:rsidP="00AA4E45">
      <w:pPr>
        <w:ind w:left="-426"/>
        <w:jc w:val="center"/>
      </w:pPr>
      <w:r>
        <w:rPr>
          <w:noProof/>
          <w:lang w:val="en-CA" w:eastAsia="en-CA"/>
        </w:rPr>
        <w:drawing>
          <wp:inline distT="0" distB="0" distL="0" distR="0">
            <wp:extent cx="5638800" cy="393763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mmit Group.jpeg"/>
                    <pic:cNvPicPr/>
                  </pic:nvPicPr>
                  <pic:blipFill rotWithShape="1">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638800" cy="3937635"/>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76511" w:rsidRPr="00883BBE" w:rsidRDefault="00D76511" w:rsidP="00D76511">
      <w:pPr>
        <w:ind w:left="-426"/>
        <w:rPr>
          <w:i/>
        </w:rPr>
      </w:pPr>
      <w:r w:rsidRPr="00883BBE">
        <w:rPr>
          <w:i/>
        </w:rPr>
        <w:t xml:space="preserve">Image </w:t>
      </w:r>
      <w:r w:rsidR="00883BBE">
        <w:rPr>
          <w:i/>
        </w:rPr>
        <w:t>D</w:t>
      </w:r>
      <w:r w:rsidRPr="00883BBE">
        <w:rPr>
          <w:i/>
        </w:rPr>
        <w:t>escription</w:t>
      </w:r>
      <w:r w:rsidR="00883BBE">
        <w:rPr>
          <w:i/>
        </w:rPr>
        <w:t xml:space="preserve"> (ID)</w:t>
      </w:r>
      <w:r w:rsidRPr="00883BBE">
        <w:rPr>
          <w:i/>
        </w:rPr>
        <w:t xml:space="preserve">: Photograph of the participants in the 2016 Summit, Inclusion: Deaf, disability and Mad Arts. </w:t>
      </w:r>
    </w:p>
    <w:p w:rsidR="00D76511" w:rsidRDefault="00D76511" w:rsidP="00D76511">
      <w:pPr>
        <w:ind w:left="-426"/>
      </w:pPr>
    </w:p>
    <w:p w:rsidR="00F25748" w:rsidRPr="00D76511" w:rsidRDefault="001576B7" w:rsidP="00D76511">
      <w:pPr>
        <w:ind w:left="-426"/>
      </w:pPr>
      <w:r>
        <w:t xml:space="preserve">The second gathering, called </w:t>
      </w:r>
      <w:r>
        <w:rPr>
          <w:b/>
        </w:rPr>
        <w:t xml:space="preserve">The Study, </w:t>
      </w:r>
      <w:r>
        <w:t xml:space="preserve">is impacted by the findings of the first year and becomes the space and place to engage with the works and practices. </w:t>
      </w:r>
      <w:r>
        <w:rPr>
          <w:b/>
        </w:rPr>
        <w:t>The Republic of Inclusion</w:t>
      </w:r>
      <w:r>
        <w:t xml:space="preserve"> is the third, public component that invites creative minds, producers and institutions from across the country, and around the world to share in the discoveries. </w:t>
      </w:r>
    </w:p>
    <w:p w:rsidR="00F25748" w:rsidRDefault="00F25748" w:rsidP="00AD1139">
      <w:pPr>
        <w:ind w:left="-426"/>
        <w:rPr>
          <w:b/>
        </w:rPr>
      </w:pPr>
    </w:p>
    <w:p w:rsidR="00F25748" w:rsidRPr="00A85771" w:rsidRDefault="00A85771" w:rsidP="00AD1139">
      <w:pPr>
        <w:ind w:left="-426"/>
        <w:rPr>
          <w:b/>
          <w:sz w:val="28"/>
          <w:szCs w:val="28"/>
        </w:rPr>
      </w:pPr>
      <w:r w:rsidRPr="00A85771">
        <w:rPr>
          <w:b/>
          <w:sz w:val="28"/>
          <w:szCs w:val="28"/>
        </w:rPr>
        <w:t>The P</w:t>
      </w:r>
      <w:r w:rsidR="001576B7" w:rsidRPr="00A85771">
        <w:rPr>
          <w:b/>
          <w:sz w:val="28"/>
          <w:szCs w:val="28"/>
        </w:rPr>
        <w:t>articipants:</w:t>
      </w:r>
    </w:p>
    <w:p w:rsidR="00F25748" w:rsidRPr="00775D6B" w:rsidRDefault="001576B7" w:rsidP="00AD1139">
      <w:pPr>
        <w:ind w:left="-426"/>
        <w:rPr>
          <w:b/>
        </w:rPr>
      </w:pPr>
      <w:r>
        <w:t xml:space="preserve">Syrus Marcus Ware and Sarah Garton </w:t>
      </w:r>
      <w:r w:rsidR="00775D6B">
        <w:t>Stanley co</w:t>
      </w:r>
      <w:r>
        <w:t xml:space="preserve">-curated </w:t>
      </w:r>
      <w:r>
        <w:rPr>
          <w:b/>
        </w:rPr>
        <w:t xml:space="preserve">The Summit </w:t>
      </w:r>
      <w:r w:rsidR="00775D6B">
        <w:rPr>
          <w:b/>
        </w:rPr>
        <w:t xml:space="preserve">2016 </w:t>
      </w:r>
      <w:r w:rsidR="00775D6B">
        <w:t>in</w:t>
      </w:r>
      <w:r>
        <w:t xml:space="preserve"> Stratford last April. This relationship continues as we move into </w:t>
      </w:r>
      <w:r>
        <w:rPr>
          <w:b/>
        </w:rPr>
        <w:t>The Study</w:t>
      </w:r>
      <w:r>
        <w:t xml:space="preserve"> </w:t>
      </w:r>
      <w:r>
        <w:rPr>
          <w:b/>
        </w:rPr>
        <w:t>2017</w:t>
      </w:r>
      <w:r>
        <w:t xml:space="preserve"> and </w:t>
      </w:r>
      <w:r>
        <w:rPr>
          <w:b/>
        </w:rPr>
        <w:t>The Republic of Inclusion</w:t>
      </w:r>
      <w:r>
        <w:t xml:space="preserve">. They will be joined by curatorial associate Jesse Stong, NAC producer Andy Lunney, and Producing Coordinator Clayton Baraniuk.  The core company of 12 practicing artists and </w:t>
      </w:r>
      <w:r w:rsidR="00775D6B">
        <w:t xml:space="preserve">upwards of </w:t>
      </w:r>
      <w:r>
        <w:t>30 specialists, academics and support personnel will spe</w:t>
      </w:r>
      <w:r w:rsidR="00775D6B">
        <w:t xml:space="preserve">nd 10 intensive days in Ottawa before opening up their findings to an audience for </w:t>
      </w:r>
      <w:r w:rsidR="00775D6B">
        <w:rPr>
          <w:b/>
        </w:rPr>
        <w:t xml:space="preserve">The Republic of Inclusion. </w:t>
      </w:r>
    </w:p>
    <w:p w:rsidR="00F25748" w:rsidRDefault="00F25748" w:rsidP="00AD1139">
      <w:pPr>
        <w:ind w:left="-426"/>
        <w:rPr>
          <w:b/>
        </w:rPr>
      </w:pPr>
    </w:p>
    <w:p w:rsidR="00F25748" w:rsidRPr="007F7326" w:rsidRDefault="00DF63AD" w:rsidP="00AD1139">
      <w:pPr>
        <w:ind w:left="-426"/>
        <w:rPr>
          <w:b/>
          <w:sz w:val="40"/>
          <w:szCs w:val="40"/>
        </w:rPr>
      </w:pPr>
      <w:r w:rsidRPr="007F7326">
        <w:rPr>
          <w:b/>
          <w:sz w:val="40"/>
          <w:szCs w:val="40"/>
        </w:rPr>
        <w:lastRenderedPageBreak/>
        <w:t>The Study - June 19-26</w:t>
      </w:r>
      <w:r w:rsidR="001576B7" w:rsidRPr="007F7326">
        <w:rPr>
          <w:b/>
          <w:sz w:val="40"/>
          <w:szCs w:val="40"/>
        </w:rPr>
        <w:t xml:space="preserve">, 2017 </w:t>
      </w:r>
    </w:p>
    <w:p w:rsidR="00F25748" w:rsidRPr="00A85771" w:rsidRDefault="001576B7" w:rsidP="00AD1139">
      <w:pPr>
        <w:ind w:left="-426"/>
        <w:rPr>
          <w:bCs/>
          <w:sz w:val="28"/>
          <w:szCs w:val="28"/>
        </w:rPr>
      </w:pPr>
      <w:r w:rsidRPr="00A85771">
        <w:rPr>
          <w:bCs/>
          <w:sz w:val="28"/>
          <w:szCs w:val="28"/>
        </w:rPr>
        <w:t>Canada Council for the Arts - 150 Elgin Street</w:t>
      </w:r>
    </w:p>
    <w:p w:rsidR="00F25748" w:rsidRDefault="00F25748" w:rsidP="00AD1139">
      <w:pPr>
        <w:ind w:left="-426"/>
        <w:rPr>
          <w:b/>
        </w:rPr>
      </w:pPr>
    </w:p>
    <w:p w:rsidR="00F25748" w:rsidRDefault="00B90FEE" w:rsidP="00AD1139">
      <w:pPr>
        <w:ind w:left="-426"/>
      </w:pPr>
      <w:r>
        <w:t>Twelve esteemed and emerging</w:t>
      </w:r>
      <w:r w:rsidR="001576B7">
        <w:t xml:space="preserve"> Deaf, disabled and Mad </w:t>
      </w:r>
      <w:r>
        <w:t>artists</w:t>
      </w:r>
      <w:r w:rsidR="001576B7">
        <w:t xml:space="preserve"> will gather in Ottawa with </w:t>
      </w:r>
      <w:r>
        <w:t xml:space="preserve">plays, practices and various approaches to creation. Throughout the Study, they will be joined by upwards of </w:t>
      </w:r>
      <w:r w:rsidR="001576B7">
        <w:t>30 specialists (artists and thinkers with lived experience and practice)</w:t>
      </w:r>
      <w:r>
        <w:t>.</w:t>
      </w:r>
      <w:r w:rsidR="001576B7">
        <w:t xml:space="preserve"> Together they will </w:t>
      </w:r>
      <w:r>
        <w:t>read, perform</w:t>
      </w:r>
      <w:r w:rsidR="001576B7">
        <w:t>, interrogate and engage with portions of the C</w:t>
      </w:r>
      <w:r w:rsidR="001576B7">
        <w:rPr>
          <w:i/>
        </w:rPr>
        <w:t>ompendium of Work</w:t>
      </w:r>
      <w:r w:rsidR="001576B7">
        <w:t xml:space="preserve"> that exists within Deaf, disability and Mad arts in Canada. </w:t>
      </w:r>
    </w:p>
    <w:p w:rsidR="00B90FEE" w:rsidRDefault="00B90FEE" w:rsidP="00AD1139">
      <w:pPr>
        <w:ind w:left="-426"/>
        <w:rPr>
          <w:b/>
        </w:rPr>
      </w:pPr>
    </w:p>
    <w:p w:rsidR="00F25748" w:rsidRDefault="001576B7" w:rsidP="00AD1139">
      <w:pPr>
        <w:ind w:left="-426"/>
      </w:pPr>
      <w:r>
        <w:rPr>
          <w:b/>
        </w:rPr>
        <w:t>The Republic of Inclusion</w:t>
      </w:r>
      <w:r w:rsidR="00B90FEE">
        <w:t xml:space="preserve"> is a culminating and</w:t>
      </w:r>
      <w:r>
        <w:t xml:space="preserve"> public component that invites creative minds, producers and institutional key players from across the country, and around the world, to share in the discoveries. </w:t>
      </w:r>
      <w:r w:rsidR="00B90FEE">
        <w:t>As with its name, The Republic of Inclusion is intended for all!</w:t>
      </w:r>
    </w:p>
    <w:p w:rsidR="00F25748" w:rsidRDefault="00F25748" w:rsidP="00AD1139">
      <w:pPr>
        <w:ind w:left="-426"/>
      </w:pPr>
    </w:p>
    <w:p w:rsidR="00401D98" w:rsidRPr="007F7326" w:rsidRDefault="00401D98" w:rsidP="00AD1139">
      <w:pPr>
        <w:ind w:left="-426"/>
        <w:rPr>
          <w:b/>
          <w:bCs/>
          <w:sz w:val="28"/>
          <w:szCs w:val="28"/>
        </w:rPr>
      </w:pPr>
      <w:r w:rsidRPr="007F7326">
        <w:rPr>
          <w:b/>
          <w:bCs/>
          <w:sz w:val="28"/>
          <w:szCs w:val="28"/>
        </w:rPr>
        <w:t>Partners</w:t>
      </w:r>
      <w:r w:rsidR="007F7326">
        <w:rPr>
          <w:b/>
          <w:bCs/>
          <w:sz w:val="28"/>
          <w:szCs w:val="28"/>
        </w:rPr>
        <w:t xml:space="preserve"> in The Study &amp; The Republic of Inclusion</w:t>
      </w:r>
      <w:r w:rsidRPr="007F7326">
        <w:rPr>
          <w:b/>
          <w:bCs/>
          <w:sz w:val="28"/>
          <w:szCs w:val="28"/>
        </w:rPr>
        <w:t>:</w:t>
      </w:r>
    </w:p>
    <w:p w:rsidR="00BB1FA7" w:rsidRDefault="00BB1FA7" w:rsidP="007F7326">
      <w:pPr>
        <w:ind w:left="-426"/>
        <w:rPr>
          <w:i/>
          <w:iCs/>
        </w:rPr>
      </w:pPr>
      <w:r w:rsidRPr="009424A3">
        <w:rPr>
          <w:i/>
          <w:iCs/>
        </w:rPr>
        <w:t>I</w:t>
      </w:r>
      <w:r w:rsidR="00EA2BD3" w:rsidRPr="009424A3">
        <w:rPr>
          <w:i/>
          <w:iCs/>
        </w:rPr>
        <w:t xml:space="preserve">mage </w:t>
      </w:r>
      <w:r w:rsidRPr="009424A3">
        <w:rPr>
          <w:i/>
          <w:iCs/>
        </w:rPr>
        <w:t>D</w:t>
      </w:r>
      <w:r w:rsidR="00EA2BD3" w:rsidRPr="009424A3">
        <w:rPr>
          <w:i/>
          <w:iCs/>
        </w:rPr>
        <w:t>escription</w:t>
      </w:r>
      <w:r w:rsidRPr="009424A3">
        <w:rPr>
          <w:i/>
          <w:iCs/>
        </w:rPr>
        <w:t xml:space="preserve">: Logos for National Arts Centre, Canada Council for the Arts, British Council, R. Howard Webster Foundation, </w:t>
      </w:r>
      <w:r w:rsidR="00D3279D">
        <w:rPr>
          <w:i/>
          <w:iCs/>
        </w:rPr>
        <w:t xml:space="preserve">British Columbia Arts Council, Ontario Arts Council, </w:t>
      </w:r>
      <w:r w:rsidRPr="009424A3">
        <w:rPr>
          <w:i/>
          <w:iCs/>
        </w:rPr>
        <w:t xml:space="preserve">Stratford Festival, </w:t>
      </w:r>
      <w:r w:rsidR="007F7326" w:rsidRPr="009424A3">
        <w:rPr>
          <w:i/>
          <w:iCs/>
        </w:rPr>
        <w:t xml:space="preserve">Tangled Arts + Disability, </w:t>
      </w:r>
      <w:r w:rsidRPr="009424A3">
        <w:rPr>
          <w:i/>
          <w:iCs/>
        </w:rPr>
        <w:t>Canada Scene, The University of British Columbia Department of Theatre and Film, SSHRC, University of Guelph, Playwrights’ Workshop Montreal, Playwrights’ Theatre Centre, Theatre Alberta</w:t>
      </w:r>
      <w:proofErr w:type="gramStart"/>
      <w:r w:rsidRPr="009424A3">
        <w:rPr>
          <w:i/>
          <w:iCs/>
        </w:rPr>
        <w:t xml:space="preserve">, </w:t>
      </w:r>
      <w:r w:rsidR="005A02C3" w:rsidRPr="009424A3">
        <w:rPr>
          <w:i/>
          <w:iCs/>
        </w:rPr>
        <w:t xml:space="preserve"> </w:t>
      </w:r>
      <w:r w:rsidR="00883BBE">
        <w:rPr>
          <w:i/>
          <w:iCs/>
        </w:rPr>
        <w:t>Friends</w:t>
      </w:r>
      <w:proofErr w:type="gramEnd"/>
      <w:r w:rsidR="00883BBE">
        <w:rPr>
          <w:i/>
          <w:iCs/>
        </w:rPr>
        <w:t xml:space="preserve"> of English Theatre, </w:t>
      </w:r>
      <w:r w:rsidR="005A02C3" w:rsidRPr="009424A3">
        <w:rPr>
          <w:i/>
          <w:iCs/>
        </w:rPr>
        <w:t>NAC English Theatre</w:t>
      </w:r>
    </w:p>
    <w:p w:rsidR="007F7326" w:rsidRPr="009424A3" w:rsidRDefault="007F7326" w:rsidP="00B55958">
      <w:pPr>
        <w:ind w:left="-426"/>
        <w:rPr>
          <w:i/>
          <w:iCs/>
        </w:rPr>
      </w:pPr>
    </w:p>
    <w:p w:rsidR="00855A45" w:rsidRDefault="00855A45" w:rsidP="00B55958">
      <w:pPr>
        <w:ind w:left="-426"/>
        <w:rPr>
          <w:sz w:val="10"/>
          <w:szCs w:val="10"/>
        </w:rPr>
      </w:pPr>
    </w:p>
    <w:p w:rsidR="009424A3" w:rsidRDefault="002C7856" w:rsidP="00B55958">
      <w:pPr>
        <w:ind w:left="-426"/>
        <w:jc w:val="center"/>
        <w:rPr>
          <w:rFonts w:ascii="Times New Roman" w:eastAsia="Times New Roman" w:hAnsi="Times New Roman" w:cs="Times New Roman"/>
          <w:color w:val="auto"/>
        </w:rPr>
      </w:pPr>
      <w:r w:rsidRPr="002C7856">
        <w:rPr>
          <w:rFonts w:ascii="Times New Roman" w:eastAsia="Times New Roman" w:hAnsi="Times New Roman" w:cs="Times New Roman"/>
          <w:noProof/>
          <w:color w:val="auto"/>
          <w:lang w:val="en-CA" w:eastAsia="en-CA"/>
        </w:rPr>
        <w:drawing>
          <wp:inline distT="0" distB="0" distL="0" distR="0">
            <wp:extent cx="2893915" cy="555283"/>
            <wp:effectExtent l="19050" t="0" r="1685" b="0"/>
            <wp:docPr id="32" name="Picture 32" descr="mage result for National Arts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ge result for National Arts Centre Logo"/>
                    <pic:cNvPicPr>
                      <a:picLocks noChangeAspect="1" noChangeArrowheads="1"/>
                    </pic:cNvPicPr>
                  </pic:nvPicPr>
                  <pic:blipFill>
                    <a:blip r:embed="rId15" cstate="print"/>
                    <a:stretch>
                      <a:fillRect/>
                    </a:stretch>
                  </pic:blipFill>
                  <pic:spPr bwMode="auto">
                    <a:xfrm>
                      <a:off x="0" y="0"/>
                      <a:ext cx="2893915" cy="555283"/>
                    </a:xfrm>
                    <a:prstGeom prst="rect">
                      <a:avLst/>
                    </a:prstGeom>
                    <a:noFill/>
                    <a:ln>
                      <a:noFill/>
                    </a:ln>
                  </pic:spPr>
                </pic:pic>
              </a:graphicData>
            </a:graphic>
          </wp:inline>
        </w:drawing>
      </w:r>
      <w:r w:rsidR="002A0934">
        <w:rPr>
          <w:rFonts w:ascii="Times New Roman" w:eastAsia="Times New Roman" w:hAnsi="Times New Roman" w:cs="Times New Roman"/>
          <w:color w:val="auto"/>
        </w:rPr>
        <w:tab/>
        <w:t xml:space="preserve">       </w:t>
      </w:r>
      <w:r w:rsidR="00242EF9" w:rsidRPr="00242EF9">
        <w:rPr>
          <w:rFonts w:ascii="Times New Roman" w:eastAsia="Times New Roman" w:hAnsi="Times New Roman" w:cs="Times New Roman"/>
          <w:noProof/>
          <w:color w:val="auto"/>
          <w:lang w:val="en-CA" w:eastAsia="en-CA"/>
        </w:rPr>
        <w:drawing>
          <wp:inline distT="0" distB="0" distL="0" distR="0">
            <wp:extent cx="3074409" cy="563641"/>
            <wp:effectExtent l="19050" t="0" r="0" b="0"/>
            <wp:docPr id="45" name="Picture 45"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lated image"/>
                    <pic:cNvPicPr>
                      <a:picLocks noChangeAspect="1" noChangeArrowheads="1"/>
                    </pic:cNvPicPr>
                  </pic:nvPicPr>
                  <pic:blipFill>
                    <a:blip r:embed="rId16" cstate="print"/>
                    <a:stretch>
                      <a:fillRect/>
                    </a:stretch>
                  </pic:blipFill>
                  <pic:spPr bwMode="auto">
                    <a:xfrm>
                      <a:off x="0" y="0"/>
                      <a:ext cx="3074409" cy="563641"/>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424A3" w:rsidRPr="00B55958" w:rsidRDefault="009424A3" w:rsidP="00B55958">
      <w:pPr>
        <w:ind w:left="-426"/>
        <w:jc w:val="center"/>
        <w:rPr>
          <w:rFonts w:ascii="Times New Roman" w:eastAsia="Times New Roman" w:hAnsi="Times New Roman" w:cs="Times New Roman"/>
          <w:color w:val="auto"/>
          <w:sz w:val="40"/>
          <w:szCs w:val="40"/>
        </w:rPr>
      </w:pPr>
    </w:p>
    <w:p w:rsidR="00B55958" w:rsidRDefault="00C563D1" w:rsidP="00B55958">
      <w:pPr>
        <w:ind w:left="-426"/>
        <w:jc w:val="center"/>
        <w:rPr>
          <w:rFonts w:ascii="Times New Roman" w:eastAsia="Times New Roman" w:hAnsi="Times New Roman" w:cs="Times New Roman"/>
          <w:color w:val="auto"/>
        </w:rPr>
      </w:pPr>
      <w:r w:rsidRPr="00C563D1">
        <w:rPr>
          <w:rFonts w:ascii="Times New Roman" w:eastAsia="Times New Roman" w:hAnsi="Times New Roman" w:cs="Times New Roman"/>
          <w:noProof/>
          <w:color w:val="auto"/>
          <w:lang w:val="en-CA" w:eastAsia="en-CA"/>
        </w:rPr>
        <w:drawing>
          <wp:inline distT="0" distB="0" distL="0" distR="0">
            <wp:extent cx="1800225" cy="516544"/>
            <wp:effectExtent l="19050" t="0" r="0" b="0"/>
            <wp:docPr id="34" name="Picture 34" descr="mage result for Britis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ge result for British Council Logo"/>
                    <pic:cNvPicPr>
                      <a:picLocks noChangeAspect="1" noChangeArrowheads="1"/>
                    </pic:cNvPicPr>
                  </pic:nvPicPr>
                  <pic:blipFill>
                    <a:blip r:embed="rId1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695" cy="522131"/>
                    </a:xfrm>
                    <a:prstGeom prst="rect">
                      <a:avLst/>
                    </a:prstGeom>
                    <a:noFill/>
                    <a:ln>
                      <a:noFill/>
                    </a:ln>
                  </pic:spPr>
                </pic:pic>
              </a:graphicData>
            </a:graphic>
          </wp:inline>
        </w:drawing>
      </w:r>
      <w:r w:rsidR="00855A45">
        <w:rPr>
          <w:rFonts w:ascii="Times New Roman" w:eastAsia="Times New Roman" w:hAnsi="Times New Roman" w:cs="Times New Roman"/>
          <w:color w:val="auto"/>
        </w:rPr>
        <w:tab/>
      </w:r>
      <w:r w:rsidR="002A0934">
        <w:rPr>
          <w:rFonts w:ascii="Times New Roman" w:eastAsia="Times New Roman" w:hAnsi="Times New Roman" w:cs="Times New Roman"/>
          <w:color w:val="auto"/>
        </w:rPr>
        <w:t xml:space="preserve">       </w:t>
      </w:r>
      <w:r w:rsidR="00B55958" w:rsidRPr="00176E09">
        <w:rPr>
          <w:rFonts w:ascii="Times New Roman" w:eastAsia="Times New Roman" w:hAnsi="Times New Roman" w:cs="Times New Roman"/>
          <w:noProof/>
          <w:color w:val="auto"/>
          <w:lang w:val="en-CA" w:eastAsia="en-CA"/>
        </w:rPr>
        <w:drawing>
          <wp:inline distT="0" distB="0" distL="0" distR="0">
            <wp:extent cx="1268730" cy="548640"/>
            <wp:effectExtent l="19050" t="0" r="7620" b="0"/>
            <wp:docPr id="50" name="Picture 46" descr="mage result for R. Howard Webster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ge result for R. Howard Webster Foundation Logo"/>
                    <pic:cNvPicPr>
                      <a:picLocks noChangeAspect="1" noChangeArrowheads="1"/>
                    </pic:cNvPicPr>
                  </pic:nvPicPr>
                  <pic:blipFill>
                    <a:blip r:embed="rId18" cstate="print"/>
                    <a:stretch>
                      <a:fillRect/>
                    </a:stretch>
                  </pic:blipFill>
                  <pic:spPr bwMode="auto">
                    <a:xfrm>
                      <a:off x="0" y="0"/>
                      <a:ext cx="1268730" cy="548640"/>
                    </a:xfrm>
                    <a:prstGeom prst="rect">
                      <a:avLst/>
                    </a:prstGeom>
                    <a:noFill/>
                    <a:ln>
                      <a:noFill/>
                    </a:ln>
                  </pic:spPr>
                </pic:pic>
              </a:graphicData>
            </a:graphic>
          </wp:inline>
        </w:drawing>
      </w:r>
    </w:p>
    <w:p w:rsidR="00B55958" w:rsidRPr="00B55958" w:rsidRDefault="00B55958" w:rsidP="00B55958">
      <w:pPr>
        <w:ind w:left="-426"/>
        <w:jc w:val="center"/>
        <w:rPr>
          <w:rFonts w:ascii="Times New Roman" w:eastAsia="Times New Roman" w:hAnsi="Times New Roman" w:cs="Times New Roman"/>
          <w:color w:val="auto"/>
          <w:sz w:val="44"/>
          <w:szCs w:val="44"/>
        </w:rPr>
      </w:pPr>
    </w:p>
    <w:p w:rsidR="009424A3" w:rsidRDefault="00855A45" w:rsidP="00B55958">
      <w:pPr>
        <w:ind w:left="-426"/>
        <w:jc w:val="center"/>
        <w:rPr>
          <w:rFonts w:ascii="Times New Roman" w:eastAsia="Times New Roman" w:hAnsi="Times New Roman" w:cs="Times New Roman"/>
          <w:noProof/>
          <w:color w:val="auto"/>
          <w:lang w:val="en-CA" w:eastAsia="en-CA"/>
        </w:rPr>
      </w:pPr>
      <w:r>
        <w:rPr>
          <w:rFonts w:ascii="Times New Roman" w:eastAsia="Times New Roman" w:hAnsi="Times New Roman" w:cs="Times New Roman"/>
          <w:noProof/>
          <w:color w:val="auto"/>
          <w:lang w:val="en-CA" w:eastAsia="en-CA"/>
        </w:rPr>
        <w:drawing>
          <wp:inline distT="0" distB="0" distL="0" distR="0">
            <wp:extent cx="2348564" cy="457200"/>
            <wp:effectExtent l="19050" t="0" r="0" b="0"/>
            <wp:docPr id="48" name="Picture 32" descr="BCArtsCouncil_RGB_pos_l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rtsCouncil_RGB_pos_lrg-1.jpg"/>
                    <pic:cNvPicPr/>
                  </pic:nvPicPr>
                  <pic:blipFill>
                    <a:blip r:embed="rId19" cstate="print"/>
                    <a:stretch>
                      <a:fillRect/>
                    </a:stretch>
                  </pic:blipFill>
                  <pic:spPr>
                    <a:xfrm>
                      <a:off x="0" y="0"/>
                      <a:ext cx="2348564" cy="457200"/>
                    </a:xfrm>
                    <a:prstGeom prst="rect">
                      <a:avLst/>
                    </a:prstGeom>
                  </pic:spPr>
                </pic:pic>
              </a:graphicData>
            </a:graphic>
          </wp:inline>
        </w:drawing>
      </w:r>
      <w:r>
        <w:rPr>
          <w:rFonts w:ascii="Times New Roman" w:eastAsia="Times New Roman" w:hAnsi="Times New Roman" w:cs="Times New Roman"/>
          <w:noProof/>
          <w:color w:val="auto"/>
          <w:lang w:val="en-CA" w:eastAsia="en-CA"/>
        </w:rPr>
        <w:tab/>
      </w:r>
      <w:r w:rsidR="00B55958">
        <w:rPr>
          <w:rFonts w:ascii="Times New Roman" w:eastAsia="Times New Roman" w:hAnsi="Times New Roman" w:cs="Times New Roman"/>
          <w:noProof/>
          <w:color w:val="auto"/>
          <w:lang w:val="en-CA" w:eastAsia="en-CA"/>
        </w:rPr>
        <w:tab/>
      </w:r>
      <w:r>
        <w:rPr>
          <w:rFonts w:ascii="Times New Roman" w:eastAsia="Times New Roman" w:hAnsi="Times New Roman" w:cs="Times New Roman"/>
          <w:noProof/>
          <w:color w:val="auto"/>
          <w:lang w:val="en-CA" w:eastAsia="en-CA"/>
        </w:rPr>
        <w:drawing>
          <wp:inline distT="0" distB="0" distL="0" distR="0">
            <wp:extent cx="1639614" cy="457200"/>
            <wp:effectExtent l="19050" t="0" r="0" b="0"/>
            <wp:docPr id="47" name="Picture 46" descr="2015-OAC-logo-CMYK-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OAC-logo-CMYK-JPG.jpg"/>
                    <pic:cNvPicPr/>
                  </pic:nvPicPr>
                  <pic:blipFill>
                    <a:blip r:embed="rId20" cstate="print"/>
                    <a:stretch>
                      <a:fillRect/>
                    </a:stretch>
                  </pic:blipFill>
                  <pic:spPr>
                    <a:xfrm>
                      <a:off x="0" y="0"/>
                      <a:ext cx="1639614" cy="457200"/>
                    </a:xfrm>
                    <a:prstGeom prst="rect">
                      <a:avLst/>
                    </a:prstGeom>
                  </pic:spPr>
                </pic:pic>
              </a:graphicData>
            </a:graphic>
          </wp:inline>
        </w:drawing>
      </w:r>
    </w:p>
    <w:p w:rsidR="00855A45" w:rsidRPr="00B55958" w:rsidRDefault="00855A45" w:rsidP="00B55958">
      <w:pPr>
        <w:ind w:left="-426"/>
        <w:jc w:val="center"/>
        <w:rPr>
          <w:rFonts w:ascii="Times New Roman" w:eastAsia="Times New Roman" w:hAnsi="Times New Roman" w:cs="Times New Roman"/>
          <w:color w:val="auto"/>
          <w:sz w:val="40"/>
          <w:szCs w:val="40"/>
        </w:rPr>
      </w:pPr>
    </w:p>
    <w:p w:rsidR="009424A3" w:rsidRDefault="007F7326" w:rsidP="00B55958">
      <w:pPr>
        <w:ind w:left="-426"/>
        <w:jc w:val="center"/>
        <w:rPr>
          <w:rFonts w:eastAsia="Times New Roman"/>
        </w:rPr>
      </w:pPr>
      <w:r w:rsidRPr="00C563D1">
        <w:rPr>
          <w:rFonts w:ascii="Times New Roman" w:eastAsia="Times New Roman" w:hAnsi="Times New Roman" w:cs="Times New Roman"/>
          <w:noProof/>
          <w:color w:val="auto"/>
          <w:lang w:val="en-CA" w:eastAsia="en-CA"/>
        </w:rPr>
        <w:drawing>
          <wp:inline distT="0" distB="0" distL="0" distR="0">
            <wp:extent cx="937863" cy="538381"/>
            <wp:effectExtent l="0" t="0" r="0" b="0"/>
            <wp:docPr id="36" name="Picture 36" descr="mage result for Tangled Ar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ge result for Tangled Arts Logo"/>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739" t="-2" r="12705" b="-1411"/>
                    <a:stretch/>
                  </pic:blipFill>
                  <pic:spPr bwMode="auto">
                    <a:xfrm>
                      <a:off x="0" y="0"/>
                      <a:ext cx="970719" cy="557242"/>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eastAsia="Times New Roman"/>
        </w:rPr>
        <w:t xml:space="preserve"> </w:t>
      </w:r>
      <w:r w:rsidR="00B55958">
        <w:rPr>
          <w:rFonts w:eastAsia="Times New Roman"/>
        </w:rPr>
        <w:t xml:space="preserve">   </w:t>
      </w:r>
      <w:r>
        <w:rPr>
          <w:rFonts w:eastAsia="Times New Roman"/>
        </w:rPr>
        <w:t xml:space="preserve">  </w:t>
      </w:r>
      <w:r w:rsidR="00C563D1" w:rsidRPr="00C563D1">
        <w:rPr>
          <w:rFonts w:ascii="Times New Roman" w:eastAsia="Times New Roman" w:hAnsi="Times New Roman" w:cs="Times New Roman"/>
          <w:noProof/>
          <w:color w:val="auto"/>
          <w:lang w:val="en-CA" w:eastAsia="en-CA"/>
        </w:rPr>
        <w:drawing>
          <wp:inline distT="0" distB="0" distL="0" distR="0">
            <wp:extent cx="1050996" cy="495135"/>
            <wp:effectExtent l="19050" t="0" r="0" b="0"/>
            <wp:docPr id="35" name="Picture 35" descr="mage result for Stratford Festiv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ge result for Stratford Festival Logo"/>
                    <pic:cNvPicPr>
                      <a:picLocks noChangeAspect="1" noChangeArrowheads="1"/>
                    </pic:cNvPicPr>
                  </pic:nvPicPr>
                  <pic:blipFill>
                    <a:blip r:embed="rId22" cstate="print"/>
                    <a:stretch>
                      <a:fillRect/>
                    </a:stretch>
                  </pic:blipFill>
                  <pic:spPr bwMode="auto">
                    <a:xfrm>
                      <a:off x="0" y="0"/>
                      <a:ext cx="1050996" cy="495135"/>
                    </a:xfrm>
                    <a:prstGeom prst="rect">
                      <a:avLst/>
                    </a:prstGeom>
                    <a:noFill/>
                    <a:ln>
                      <a:noFill/>
                    </a:ln>
                  </pic:spPr>
                </pic:pic>
              </a:graphicData>
            </a:graphic>
          </wp:inline>
        </w:drawing>
      </w:r>
      <w:r w:rsidR="00B55958">
        <w:rPr>
          <w:rFonts w:eastAsia="Times New Roman"/>
        </w:rPr>
        <w:t xml:space="preserve">    </w:t>
      </w:r>
      <w:r w:rsidR="00765851" w:rsidRPr="00F010F8">
        <w:rPr>
          <w:rFonts w:ascii="Times New Roman" w:eastAsia="Times New Roman" w:hAnsi="Times New Roman" w:cs="Times New Roman"/>
          <w:noProof/>
          <w:color w:val="auto"/>
          <w:lang w:val="en-CA" w:eastAsia="en-CA"/>
        </w:rPr>
        <w:drawing>
          <wp:inline distT="0" distB="0" distL="0" distR="0">
            <wp:extent cx="679414" cy="537743"/>
            <wp:effectExtent l="19050" t="0" r="6386" b="0"/>
            <wp:docPr id="38" name="Picture 38" descr="mage result for NAC Canada Sce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ge result for NAC Canada Scene Logo"/>
                    <pic:cNvPicPr>
                      <a:picLocks noChangeAspect="1" noChangeArrowheads="1"/>
                    </pic:cNvPicPr>
                  </pic:nvPicPr>
                  <pic:blipFill>
                    <a:blip r:embed="rId23" cstate="print"/>
                    <a:stretch>
                      <a:fillRect/>
                    </a:stretch>
                  </pic:blipFill>
                  <pic:spPr bwMode="auto">
                    <a:xfrm>
                      <a:off x="0" y="0"/>
                      <a:ext cx="679414" cy="537743"/>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eastAsia="Times New Roman"/>
        </w:rPr>
        <w:t xml:space="preserve">    </w:t>
      </w:r>
      <w:r w:rsidR="00B55958">
        <w:rPr>
          <w:rFonts w:eastAsia="Times New Roman"/>
        </w:rPr>
        <w:t xml:space="preserve">  </w:t>
      </w:r>
      <w:r w:rsidR="00765851" w:rsidRPr="00765851">
        <w:rPr>
          <w:rFonts w:ascii="Times New Roman" w:eastAsia="Times New Roman" w:hAnsi="Times New Roman" w:cs="Times New Roman"/>
          <w:noProof/>
          <w:color w:val="auto"/>
          <w:lang w:val="en-CA" w:eastAsia="en-CA"/>
        </w:rPr>
        <w:drawing>
          <wp:inline distT="0" distB="0" distL="0" distR="0">
            <wp:extent cx="2147791" cy="444660"/>
            <wp:effectExtent l="19050" t="0" r="0" b="0"/>
            <wp:docPr id="39" name="Picture 39" descr="mage result for UB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ge result for UBC Logo"/>
                    <pic:cNvPicPr>
                      <a:picLocks noChangeAspect="1" noChangeArrowheads="1"/>
                    </pic:cNvPicPr>
                  </pic:nvPicPr>
                  <pic:blipFill>
                    <a:blip r:embed="rId24" cstate="print"/>
                    <a:stretch>
                      <a:fillRect/>
                    </a:stretch>
                  </pic:blipFill>
                  <pic:spPr bwMode="auto">
                    <a:xfrm>
                      <a:off x="0" y="0"/>
                      <a:ext cx="2147791" cy="444660"/>
                    </a:xfrm>
                    <a:prstGeom prst="rect">
                      <a:avLst/>
                    </a:prstGeom>
                    <a:noFill/>
                    <a:ln>
                      <a:noFill/>
                    </a:ln>
                  </pic:spPr>
                </pic:pic>
              </a:graphicData>
            </a:graphic>
          </wp:inline>
        </w:drawing>
      </w:r>
      <w:r w:rsidR="00B55958">
        <w:rPr>
          <w:rFonts w:eastAsia="Times New Roman"/>
        </w:rPr>
        <w:t xml:space="preserve">  </w:t>
      </w:r>
    </w:p>
    <w:p w:rsidR="009424A3" w:rsidRDefault="009424A3" w:rsidP="00B55958">
      <w:pPr>
        <w:ind w:left="-426"/>
        <w:jc w:val="center"/>
        <w:rPr>
          <w:rFonts w:eastAsia="Times New Roman"/>
        </w:rPr>
      </w:pPr>
    </w:p>
    <w:p w:rsidR="007F7326" w:rsidRDefault="002A18D3" w:rsidP="00B55958">
      <w:pPr>
        <w:ind w:left="-426"/>
        <w:jc w:val="center"/>
        <w:rPr>
          <w:rFonts w:ascii="Helvetica" w:hAnsi="Helvetica" w:cs="Helvetica"/>
          <w:color w:val="auto"/>
        </w:rPr>
      </w:pPr>
      <w:r w:rsidRPr="002A18D3">
        <w:rPr>
          <w:rFonts w:ascii="Times New Roman" w:eastAsia="Times New Roman" w:hAnsi="Times New Roman" w:cs="Times New Roman"/>
          <w:noProof/>
          <w:color w:val="auto"/>
          <w:lang w:val="en-CA" w:eastAsia="en-CA"/>
        </w:rPr>
        <w:drawing>
          <wp:inline distT="0" distB="0" distL="0" distR="0">
            <wp:extent cx="1859055" cy="396000"/>
            <wp:effectExtent l="0" t="0" r="0" b="0"/>
            <wp:docPr id="40" name="Picture 40" descr="mage result for SSH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ge result for SSHRC Logo"/>
                    <pic:cNvPicPr>
                      <a:picLocks noChangeAspect="1" noChangeArrowheads="1"/>
                    </pic:cNvPicPr>
                  </pic:nvPicPr>
                  <pic:blipFill>
                    <a:blip r:embed="rId2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9055" cy="396000"/>
                    </a:xfrm>
                    <a:prstGeom prst="rect">
                      <a:avLst/>
                    </a:prstGeom>
                    <a:noFill/>
                    <a:ln>
                      <a:noFill/>
                    </a:ln>
                  </pic:spPr>
                </pic:pic>
              </a:graphicData>
            </a:graphic>
          </wp:inline>
        </w:drawing>
      </w:r>
      <w:r w:rsidR="007F7326">
        <w:rPr>
          <w:rFonts w:ascii="Helvetica" w:hAnsi="Helvetica" w:cs="Helvetica"/>
          <w:color w:val="auto"/>
        </w:rPr>
        <w:tab/>
      </w:r>
      <w:r w:rsidR="007F7326" w:rsidRPr="00D5026A">
        <w:rPr>
          <w:rFonts w:ascii="Times New Roman" w:eastAsia="Times New Roman" w:hAnsi="Times New Roman" w:cs="Times New Roman"/>
          <w:noProof/>
          <w:color w:val="auto"/>
          <w:lang w:val="en-CA" w:eastAsia="en-CA"/>
        </w:rPr>
        <w:drawing>
          <wp:inline distT="0" distB="0" distL="0" distR="0">
            <wp:extent cx="1188000" cy="396000"/>
            <wp:effectExtent l="0" t="0" r="0" b="0"/>
            <wp:docPr id="41" name="Picture 41" descr="mage result for University of Guel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ge result for University of Guelph Logo"/>
                    <pic:cNvPicPr>
                      <a:picLocks noChangeAspect="1" noChangeArrowheads="1"/>
                    </pic:cNvPicPr>
                  </pic:nvPicPr>
                  <pic:blipFill>
                    <a:blip r:embed="rId2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8000" cy="396000"/>
                    </a:xfrm>
                    <a:prstGeom prst="rect">
                      <a:avLst/>
                    </a:prstGeom>
                    <a:noFill/>
                    <a:ln>
                      <a:noFill/>
                    </a:ln>
                  </pic:spPr>
                </pic:pic>
              </a:graphicData>
            </a:graphic>
          </wp:inline>
        </w:drawing>
      </w:r>
      <w:r w:rsidR="007F7326">
        <w:rPr>
          <w:rFonts w:ascii="Helvetica" w:hAnsi="Helvetica" w:cs="Helvetica"/>
          <w:color w:val="auto"/>
        </w:rPr>
        <w:tab/>
      </w:r>
      <w:r w:rsidR="00D5026A" w:rsidRPr="00D5026A">
        <w:rPr>
          <w:rFonts w:ascii="Times New Roman" w:eastAsia="Times New Roman" w:hAnsi="Times New Roman" w:cs="Times New Roman"/>
          <w:noProof/>
          <w:color w:val="auto"/>
          <w:lang w:val="en-CA" w:eastAsia="en-CA"/>
        </w:rPr>
        <w:drawing>
          <wp:inline distT="0" distB="0" distL="0" distR="0">
            <wp:extent cx="1272629" cy="396000"/>
            <wp:effectExtent l="0" t="0" r="0" b="0"/>
            <wp:docPr id="42" name="Picture 42" descr="mage result for Playwrights workshop montre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ge result for Playwrights workshop montreal Logo"/>
                    <pic:cNvPicPr>
                      <a:picLocks noChangeAspect="1" noChangeArrowheads="1"/>
                    </pic:cNvPicPr>
                  </pic:nvPicPr>
                  <pic:blipFill>
                    <a:blip r:embed="rId2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2629" cy="396000"/>
                    </a:xfrm>
                    <a:prstGeom prst="rect">
                      <a:avLst/>
                    </a:prstGeom>
                    <a:noFill/>
                    <a:ln>
                      <a:noFill/>
                    </a:ln>
                  </pic:spPr>
                </pic:pic>
              </a:graphicData>
            </a:graphic>
          </wp:inline>
        </w:drawing>
      </w:r>
      <w:r w:rsidR="007F7326">
        <w:rPr>
          <w:rFonts w:ascii="Helvetica" w:hAnsi="Helvetica" w:cs="Helvetica"/>
          <w:color w:val="auto"/>
        </w:rPr>
        <w:tab/>
        <w:t xml:space="preserve">  </w:t>
      </w:r>
      <w:r w:rsidR="00D5026A" w:rsidRPr="00D5026A">
        <w:rPr>
          <w:rFonts w:ascii="Times New Roman" w:eastAsia="Times New Roman" w:hAnsi="Times New Roman" w:cs="Times New Roman"/>
          <w:noProof/>
          <w:color w:val="auto"/>
          <w:lang w:val="en-CA" w:eastAsia="en-CA"/>
        </w:rPr>
        <w:drawing>
          <wp:inline distT="0" distB="0" distL="0" distR="0">
            <wp:extent cx="586466" cy="495554"/>
            <wp:effectExtent l="19050" t="0" r="4084" b="0"/>
            <wp:docPr id="43" name="Picture 43" descr="mage result for Playwrights Theatre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ge result for Playwrights Theatre Centre Logo"/>
                    <pic:cNvPicPr>
                      <a:picLocks noChangeAspect="1" noChangeArrowheads="1"/>
                    </pic:cNvPicPr>
                  </pic:nvPicPr>
                  <pic:blipFill>
                    <a:blip r:embed="rId28" cstate="print"/>
                    <a:stretch>
                      <a:fillRect/>
                    </a:stretch>
                  </pic:blipFill>
                  <pic:spPr bwMode="auto">
                    <a:xfrm>
                      <a:off x="0" y="0"/>
                      <a:ext cx="586466" cy="495554"/>
                    </a:xfrm>
                    <a:prstGeom prst="rect">
                      <a:avLst/>
                    </a:prstGeom>
                    <a:noFill/>
                    <a:ln>
                      <a:noFill/>
                    </a:ln>
                  </pic:spPr>
                </pic:pic>
              </a:graphicData>
            </a:graphic>
          </wp:inline>
        </w:drawing>
      </w:r>
      <w:r w:rsidR="007F7326">
        <w:rPr>
          <w:rFonts w:ascii="Helvetica" w:hAnsi="Helvetica" w:cs="Helvetica"/>
          <w:color w:val="auto"/>
        </w:rPr>
        <w:tab/>
      </w:r>
    </w:p>
    <w:p w:rsidR="007F7326" w:rsidRPr="00B55958" w:rsidRDefault="007F7326" w:rsidP="00B55958">
      <w:pPr>
        <w:ind w:left="-426"/>
        <w:jc w:val="center"/>
        <w:rPr>
          <w:rFonts w:ascii="Helvetica" w:hAnsi="Helvetica" w:cs="Helvetica"/>
          <w:color w:val="auto"/>
          <w:sz w:val="32"/>
          <w:szCs w:val="32"/>
        </w:rPr>
      </w:pPr>
    </w:p>
    <w:p w:rsidR="00401D98" w:rsidRPr="007F7326" w:rsidRDefault="007C1B5D" w:rsidP="00B55958">
      <w:pPr>
        <w:ind w:left="-426"/>
        <w:jc w:val="center"/>
        <w:rPr>
          <w:rFonts w:ascii="Helvetica" w:hAnsi="Helvetica" w:cs="Helvetica"/>
          <w:color w:val="auto"/>
        </w:rPr>
      </w:pPr>
      <w:r w:rsidRPr="007C1B5D">
        <w:rPr>
          <w:rFonts w:ascii="Times New Roman" w:eastAsia="Times New Roman" w:hAnsi="Times New Roman" w:cs="Times New Roman"/>
          <w:noProof/>
          <w:color w:val="auto"/>
          <w:lang w:val="en-CA" w:eastAsia="en-CA"/>
        </w:rPr>
        <w:drawing>
          <wp:inline distT="0" distB="0" distL="0" distR="0">
            <wp:extent cx="1004895" cy="396000"/>
            <wp:effectExtent l="0" t="0" r="0" b="0"/>
            <wp:docPr id="44" name="Picture 44" descr="mage result for theatre alber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ge result for theatre alberta logo"/>
                    <pic:cNvPicPr>
                      <a:picLocks noChangeAspect="1" noChangeArrowheads="1"/>
                    </pic:cNvPicPr>
                  </pic:nvPicPr>
                  <pic:blipFill>
                    <a:blip r:embed="rId2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4895" cy="396000"/>
                    </a:xfrm>
                    <a:prstGeom prst="rect">
                      <a:avLst/>
                    </a:prstGeom>
                    <a:noFill/>
                    <a:ln>
                      <a:noFill/>
                    </a:ln>
                  </pic:spPr>
                </pic:pic>
              </a:graphicData>
            </a:graphic>
          </wp:inline>
        </w:drawing>
      </w:r>
      <w:r w:rsidR="00883BBE">
        <w:rPr>
          <w:rFonts w:ascii="Helvetica" w:hAnsi="Helvetica" w:cs="Helvetica"/>
          <w:color w:val="auto"/>
        </w:rPr>
        <w:tab/>
      </w:r>
      <w:r w:rsidR="00883BBE">
        <w:rPr>
          <w:rFonts w:ascii="Helvetica" w:hAnsi="Helvetica" w:cs="Helvetica"/>
          <w:noProof/>
          <w:color w:val="auto"/>
          <w:lang w:val="en-CA" w:eastAsia="en-CA"/>
        </w:rPr>
        <w:drawing>
          <wp:inline distT="0" distB="0" distL="0" distR="0">
            <wp:extent cx="791662" cy="393192"/>
            <wp:effectExtent l="19050" t="0" r="8438" b="0"/>
            <wp:docPr id="13" name="Picture 12" descr="Friends of English Thea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 of English Theatre.png"/>
                    <pic:cNvPicPr/>
                  </pic:nvPicPr>
                  <pic:blipFill>
                    <a:blip r:embed="rId30" cstate="print"/>
                    <a:stretch>
                      <a:fillRect/>
                    </a:stretch>
                  </pic:blipFill>
                  <pic:spPr>
                    <a:xfrm>
                      <a:off x="0" y="0"/>
                      <a:ext cx="791662" cy="393192"/>
                    </a:xfrm>
                    <a:prstGeom prst="rect">
                      <a:avLst/>
                    </a:prstGeom>
                  </pic:spPr>
                </pic:pic>
              </a:graphicData>
            </a:graphic>
          </wp:inline>
        </w:drawing>
      </w:r>
      <w:r w:rsidR="007F7326">
        <w:rPr>
          <w:rFonts w:ascii="Helvetica" w:hAnsi="Helvetica" w:cs="Helvetica"/>
          <w:color w:val="auto"/>
        </w:rPr>
        <w:tab/>
      </w:r>
      <w:r w:rsidR="00883BBE">
        <w:rPr>
          <w:rFonts w:ascii="Helvetica" w:hAnsi="Helvetica" w:cs="Helvetica"/>
          <w:color w:val="auto"/>
        </w:rPr>
        <w:t xml:space="preserve">    </w:t>
      </w:r>
      <w:r w:rsidR="005A02C3">
        <w:rPr>
          <w:rFonts w:ascii="Helvetica" w:hAnsi="Helvetica" w:cs="Helvetica"/>
          <w:noProof/>
          <w:color w:val="auto"/>
          <w:lang w:val="en-CA" w:eastAsia="en-CA"/>
        </w:rPr>
        <w:drawing>
          <wp:inline distT="0" distB="0" distL="0" distR="0">
            <wp:extent cx="2379883" cy="396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9883" cy="396000"/>
                    </a:xfrm>
                    <a:prstGeom prst="rect">
                      <a:avLst/>
                    </a:prstGeom>
                    <a:noFill/>
                    <a:ln>
                      <a:noFill/>
                    </a:ln>
                  </pic:spPr>
                </pic:pic>
              </a:graphicData>
            </a:graphic>
          </wp:inline>
        </w:drawing>
      </w:r>
    </w:p>
    <w:p w:rsidR="007F7326" w:rsidRDefault="007F7326" w:rsidP="00B55958">
      <w:pPr>
        <w:ind w:left="-426"/>
        <w:rPr>
          <w:b/>
          <w:bCs/>
          <w:sz w:val="40"/>
          <w:szCs w:val="40"/>
        </w:rPr>
      </w:pPr>
    </w:p>
    <w:p w:rsidR="00F25748" w:rsidRPr="00A85771" w:rsidRDefault="008529B3" w:rsidP="002C7856">
      <w:pPr>
        <w:ind w:left="-426"/>
        <w:rPr>
          <w:b/>
          <w:bCs/>
          <w:sz w:val="40"/>
          <w:szCs w:val="40"/>
        </w:rPr>
      </w:pPr>
      <w:r>
        <w:rPr>
          <w:b/>
          <w:bCs/>
          <w:sz w:val="40"/>
          <w:szCs w:val="40"/>
        </w:rPr>
        <w:lastRenderedPageBreak/>
        <w:t>Biographies</w:t>
      </w:r>
    </w:p>
    <w:p w:rsidR="00F25748" w:rsidRDefault="00F25748" w:rsidP="002C7856">
      <w:pPr>
        <w:ind w:left="-426"/>
      </w:pPr>
    </w:p>
    <w:p w:rsidR="00F25748" w:rsidRPr="00401D98" w:rsidRDefault="00A85771" w:rsidP="002C7856">
      <w:pPr>
        <w:ind w:left="-426"/>
        <w:rPr>
          <w:b/>
          <w:sz w:val="28"/>
          <w:szCs w:val="28"/>
        </w:rPr>
      </w:pPr>
      <w:r w:rsidRPr="00401D98">
        <w:rPr>
          <w:b/>
          <w:sz w:val="28"/>
          <w:szCs w:val="28"/>
        </w:rPr>
        <w:t>Sarah Garton Stanley</w:t>
      </w:r>
      <w:r w:rsidR="00401D98" w:rsidRPr="00401D98">
        <w:rPr>
          <w:b/>
          <w:sz w:val="28"/>
          <w:szCs w:val="28"/>
        </w:rPr>
        <w:t xml:space="preserve">, </w:t>
      </w:r>
      <w:r w:rsidR="001576B7" w:rsidRPr="00401D98">
        <w:rPr>
          <w:bCs/>
          <w:sz w:val="28"/>
          <w:szCs w:val="28"/>
        </w:rPr>
        <w:t>Co-Curator</w:t>
      </w:r>
    </w:p>
    <w:p w:rsidR="00F25748" w:rsidRDefault="001576B7" w:rsidP="002C7856">
      <w:pPr>
        <w:pStyle w:val="ListParagraph"/>
        <w:ind w:left="-426"/>
      </w:pPr>
      <w:r>
        <w:t>Originally, from Montreal, Sarah now lives in Kingston and works from Ottawa.  She is the Associate Artistic Director, English Theatre and Interim Facilitator, Indigenous Theatre at Canada's National Arts Centre, creative catalyst for the SpiderWebShow</w:t>
      </w:r>
      <w:r>
        <w:rPr>
          <w:i/>
        </w:rPr>
        <w:t>,</w:t>
      </w:r>
      <w:r>
        <w:t xml:space="preserve"> and a former Artistic Director of Buddies in Bad Times Theatre.  During her career, Sarah has directed and dramaturged across Canada as well as overseas.  Curator for </w:t>
      </w:r>
      <w:r>
        <w:rPr>
          <w:i/>
        </w:rPr>
        <w:t>The Collaborations</w:t>
      </w:r>
      <w:r>
        <w:t xml:space="preserve"> and </w:t>
      </w:r>
      <w:r>
        <w:rPr>
          <w:i/>
        </w:rPr>
        <w:t>The Cycle(s)</w:t>
      </w:r>
      <w:r>
        <w:t xml:space="preserve"> at the NAC, she also most recently directed </w:t>
      </w:r>
      <w:r>
        <w:rPr>
          <w:i/>
        </w:rPr>
        <w:t xml:space="preserve">Kill Me Now </w:t>
      </w:r>
      <w:r>
        <w:t>(Royal Manitoba Theatre Centre/NAC),</w:t>
      </w:r>
      <w:r>
        <w:rPr>
          <w:i/>
        </w:rPr>
        <w:t xml:space="preserve"> Bunny</w:t>
      </w:r>
      <w:r>
        <w:t xml:space="preserve"> (Stratford Festival), and </w:t>
      </w:r>
      <w:r>
        <w:rPr>
          <w:i/>
        </w:rPr>
        <w:t xml:space="preserve">Helen Lawrence </w:t>
      </w:r>
      <w:r>
        <w:t>(CanStage, Brooklyn Academy of Music, Munich Kammerspiele and elsewhere).  She trained at École Jacques Lecoq, Vancouver Film School and received her BA and MA from Queens University.  In 2016 Sarah received the Literary Managers and Dramaturgs of the Americas Elliot Hayes Award for dramaturgy.</w:t>
      </w:r>
    </w:p>
    <w:p w:rsidR="00F25748" w:rsidRPr="00401D98" w:rsidRDefault="00F25748" w:rsidP="002C7856">
      <w:pPr>
        <w:ind w:left="-426"/>
        <w:rPr>
          <w:b/>
          <w:sz w:val="28"/>
          <w:szCs w:val="28"/>
        </w:rPr>
      </w:pPr>
    </w:p>
    <w:p w:rsidR="00A85771" w:rsidRPr="00401D98" w:rsidRDefault="001576B7" w:rsidP="002C7856">
      <w:pPr>
        <w:ind w:left="-426"/>
        <w:rPr>
          <w:b/>
          <w:sz w:val="28"/>
          <w:szCs w:val="28"/>
        </w:rPr>
      </w:pPr>
      <w:r w:rsidRPr="00401D98">
        <w:rPr>
          <w:b/>
          <w:sz w:val="28"/>
          <w:szCs w:val="28"/>
        </w:rPr>
        <w:t>Syrus Marcus Ware</w:t>
      </w:r>
      <w:r w:rsidR="00401D98" w:rsidRPr="00401D98">
        <w:rPr>
          <w:b/>
          <w:sz w:val="28"/>
          <w:szCs w:val="28"/>
        </w:rPr>
        <w:t xml:space="preserve">, </w:t>
      </w:r>
      <w:r w:rsidRPr="00401D98">
        <w:rPr>
          <w:bCs/>
          <w:sz w:val="28"/>
          <w:szCs w:val="28"/>
        </w:rPr>
        <w:t>Co-Curator</w:t>
      </w:r>
    </w:p>
    <w:p w:rsidR="00A85771" w:rsidRPr="00401D98" w:rsidRDefault="00695000" w:rsidP="002C7856">
      <w:pPr>
        <w:pStyle w:val="ListParagraph"/>
        <w:ind w:left="-426"/>
      </w:pPr>
      <w:r w:rsidRPr="00534004">
        <w:rPr>
          <w:rStyle w:val="Strong"/>
          <w:b w:val="0"/>
          <w:bCs w:val="0"/>
        </w:rPr>
        <w:t>Syrus Marcus Ware</w:t>
      </w:r>
      <w:r w:rsidRPr="00534004">
        <w:rPr>
          <w:b/>
          <w:bCs/>
        </w:rPr>
        <w:t xml:space="preserve"> </w:t>
      </w:r>
      <w:r w:rsidRPr="00534004">
        <w:t>i</w:t>
      </w:r>
      <w:r w:rsidRPr="00401D98">
        <w:t>s a Vanier Scholar, a visual artist, community activist, researcher, youth-advocate and educator. For 12 years, he was the Coordinator of the Art Gallery of Ontario Youth Program. Syrus is currently a facilitator/designer for the Cultural Leaders Lab (Toronto Arts Council &amp; The Banff Centre). He is the inaugural artist-in-residence for Daniels Spectrum. Syrus works within the mediums of painting, installation and performance to challenge systemic oppression. His work has been exhibited at galleries across Canada.  He is part of the PDA (Performance Disability Art) Collective and co-programmed Crip Your World: An Intergalactic Queer/POC Sick and Disabled Extravaganza (Mayworks, 2014). Syrus is part of the Black Triangle Arts Collective (BTAC), a</w:t>
      </w:r>
      <w:r w:rsidR="00DA7E05">
        <w:t>d</w:t>
      </w:r>
      <w:r w:rsidRPr="00401D98">
        <w:t>d a core member of Black Lives Matter Toronto. Syrus holds degrees in Art History, Visual Studies and a Masters in Sociology and Equity Studies, University of Toronto. Syrus is a PhD candidate in the Faculty of Environmental Studies at York University.</w:t>
      </w:r>
    </w:p>
    <w:p w:rsidR="00F25748" w:rsidRDefault="00F25748" w:rsidP="002C7856">
      <w:pPr>
        <w:ind w:left="-426"/>
        <w:rPr>
          <w:b/>
        </w:rPr>
      </w:pPr>
    </w:p>
    <w:p w:rsidR="00F25748" w:rsidRPr="00401D98" w:rsidRDefault="001576B7" w:rsidP="002C7856">
      <w:pPr>
        <w:ind w:left="-426"/>
        <w:rPr>
          <w:b/>
          <w:sz w:val="28"/>
          <w:szCs w:val="28"/>
        </w:rPr>
      </w:pPr>
      <w:r w:rsidRPr="00401D98">
        <w:rPr>
          <w:b/>
          <w:sz w:val="28"/>
          <w:szCs w:val="28"/>
        </w:rPr>
        <w:t>Jesse Stong</w:t>
      </w:r>
      <w:r w:rsidR="00401D98" w:rsidRPr="00401D98">
        <w:rPr>
          <w:b/>
          <w:sz w:val="28"/>
          <w:szCs w:val="28"/>
        </w:rPr>
        <w:t xml:space="preserve">, </w:t>
      </w:r>
      <w:r w:rsidRPr="00401D98">
        <w:rPr>
          <w:bCs/>
          <w:sz w:val="28"/>
          <w:szCs w:val="28"/>
        </w:rPr>
        <w:t>Associate Curator</w:t>
      </w:r>
    </w:p>
    <w:p w:rsidR="00F25748" w:rsidRDefault="001576B7" w:rsidP="002C7856">
      <w:pPr>
        <w:pStyle w:val="ListParagraph"/>
        <w:ind w:left="-426"/>
      </w:pPr>
      <w:r>
        <w:t xml:space="preserve">Jesse Stong is a graduate of the National Theatre School of Canada (Playwriting, 2013). In 2016, he received the Young Arts Entrepreneur Award from the Michaëlle Jean Foundation for his innovative writing, puppetry, and performance workshops. His play for young audiences about online bullying, Shared Account, had a record-breaking school tour in 2015 with Geordie Productions (Montreal), and his new play for young audiences Water Weight is currently touring across Quebec and the East Coast. He is director of the Young Creators Unit for Playwrights’ Workshop Montreal, and proudly a board member of Les Muses - centre for dance and theatre training for people with intellectual differences. </w:t>
      </w:r>
    </w:p>
    <w:p w:rsidR="00F25748" w:rsidRDefault="00F25748" w:rsidP="002C7856">
      <w:pPr>
        <w:pStyle w:val="ListParagraph"/>
        <w:ind w:left="-426"/>
      </w:pPr>
    </w:p>
    <w:p w:rsidR="00F25748" w:rsidRPr="00401D98" w:rsidRDefault="005F5291" w:rsidP="002C7856">
      <w:pPr>
        <w:ind w:left="-426"/>
        <w:rPr>
          <w:b/>
          <w:sz w:val="28"/>
          <w:szCs w:val="28"/>
        </w:rPr>
      </w:pPr>
      <w:r>
        <w:rPr>
          <w:b/>
          <w:sz w:val="28"/>
          <w:szCs w:val="28"/>
        </w:rPr>
        <w:t>Tangled Art</w:t>
      </w:r>
      <w:r w:rsidR="001576B7" w:rsidRPr="00401D98">
        <w:rPr>
          <w:b/>
          <w:sz w:val="28"/>
          <w:szCs w:val="28"/>
        </w:rPr>
        <w:t xml:space="preserve"> + Disability </w:t>
      </w:r>
    </w:p>
    <w:p w:rsidR="00F25748" w:rsidRDefault="001576B7" w:rsidP="002C7856">
      <w:pPr>
        <w:pStyle w:val="ListParagraph"/>
        <w:ind w:left="-426"/>
      </w:pPr>
      <w:r>
        <w:t>Tangled Art + Disability is boldly redefining how the world experiences art and those who create it. Tangled is a not for profit art + disability organization dedicated to connecting professional and emerging artists, the arts community and a diverse public through creative passion and artistic excellence. Tangled’s mandate is to support Deaf, Mad and disability-identified artists, to cultivate Deaf, Mad and disability arts in Canada, and to enhance access to the arts for artists and audiences of all abilities.</w:t>
      </w:r>
    </w:p>
    <w:p w:rsidR="00F25748" w:rsidRPr="00401D98" w:rsidRDefault="00AD1139">
      <w:pPr>
        <w:rPr>
          <w:b/>
          <w:sz w:val="40"/>
          <w:szCs w:val="40"/>
        </w:rPr>
      </w:pPr>
      <w:r>
        <w:rPr>
          <w:b/>
          <w:sz w:val="40"/>
          <w:szCs w:val="40"/>
        </w:rPr>
        <w:lastRenderedPageBreak/>
        <w:t xml:space="preserve">The </w:t>
      </w:r>
      <w:r w:rsidR="001576B7" w:rsidRPr="00401D98">
        <w:rPr>
          <w:b/>
          <w:sz w:val="40"/>
          <w:szCs w:val="40"/>
        </w:rPr>
        <w:t>Republic of Inclusion - June 27 - 29, 2017</w:t>
      </w:r>
    </w:p>
    <w:p w:rsidR="00F25748" w:rsidRPr="00401D98" w:rsidRDefault="00FC68D7">
      <w:pPr>
        <w:rPr>
          <w:bCs/>
          <w:sz w:val="28"/>
          <w:szCs w:val="28"/>
        </w:rPr>
      </w:pPr>
      <w:r>
        <w:rPr>
          <w:bCs/>
          <w:sz w:val="28"/>
          <w:szCs w:val="28"/>
        </w:rPr>
        <w:t>Shenkman Arts Centre</w:t>
      </w:r>
      <w:r w:rsidR="001576B7" w:rsidRPr="00401D98">
        <w:rPr>
          <w:bCs/>
          <w:sz w:val="28"/>
          <w:szCs w:val="28"/>
        </w:rPr>
        <w:t xml:space="preserve"> Richcraft Theatre - 245 Centrum Boulevard</w:t>
      </w:r>
    </w:p>
    <w:p w:rsidR="00F25748" w:rsidRDefault="00F25748"/>
    <w:p w:rsidR="00F25748" w:rsidRDefault="001576B7" w:rsidP="00DF63AD">
      <w:r>
        <w:t xml:space="preserve">Taking place from June 27 - 29 at the Shenkman Centre in Ottawa, </w:t>
      </w:r>
      <w:r>
        <w:rPr>
          <w:b/>
        </w:rPr>
        <w:t>The Republic of Inclusion</w:t>
      </w:r>
      <w:r>
        <w:t xml:space="preserve"> will be an artistic experience inspired b</w:t>
      </w:r>
      <w:r w:rsidR="00DF63AD">
        <w:t xml:space="preserve">y the explorations of The Study and will </w:t>
      </w:r>
      <w:r>
        <w:t xml:space="preserve"> </w:t>
      </w:r>
      <w:r w:rsidR="00DF63AD">
        <w:t>feature</w:t>
      </w:r>
      <w:r>
        <w:t xml:space="preserve"> a core company of leading and emerging artists and creators from the Deaf, di</w:t>
      </w:r>
      <w:r w:rsidR="00DF63AD">
        <w:t>sability and Mad arts community.  T</w:t>
      </w:r>
      <w:r>
        <w:t xml:space="preserve">he goals of this event include fostering greater knowledge and understanding of inclusion in an artistic context, and inspiring collaboration, partnership and programming that truly reflects Canadian diversity. </w:t>
      </w:r>
    </w:p>
    <w:p w:rsidR="00F25748" w:rsidRDefault="00F25748"/>
    <w:p w:rsidR="00F25748" w:rsidRDefault="001576B7">
      <w:r>
        <w:rPr>
          <w:b/>
        </w:rPr>
        <w:t xml:space="preserve">The Republic of Inclusion </w:t>
      </w:r>
      <w:r>
        <w:t xml:space="preserve">is for everyone. Dive into the immersive, accessible and inclusive world of Deaf, disability and Mad arts. Performance bursts, curated conversations, fine food and drink, djs and dance, live music and visual art await you! Featuring leading artists and creators from around the country and beyond, </w:t>
      </w:r>
      <w:r>
        <w:rPr>
          <w:b/>
        </w:rPr>
        <w:t xml:space="preserve">The Republic of Inclusion </w:t>
      </w:r>
      <w:r>
        <w:t>promises to reveal the scope of existing works, and practice in Canada.</w:t>
      </w:r>
    </w:p>
    <w:p w:rsidR="00F25748" w:rsidRDefault="00F25748">
      <w:pPr>
        <w:rPr>
          <w:b/>
        </w:rPr>
      </w:pPr>
    </w:p>
    <w:p w:rsidR="00F25748" w:rsidRPr="00747BCD" w:rsidRDefault="001576B7" w:rsidP="00747BCD">
      <w:pPr>
        <w:rPr>
          <w:b/>
        </w:rPr>
      </w:pPr>
      <w:r>
        <w:rPr>
          <w:b/>
        </w:rPr>
        <w:t>Schedule Overview</w:t>
      </w:r>
      <w:r w:rsidR="00747BCD">
        <w:rPr>
          <w:b/>
        </w:rPr>
        <w:t xml:space="preserve">, </w:t>
      </w:r>
      <w:r>
        <w:t>Subject to change.</w:t>
      </w:r>
    </w:p>
    <w:p w:rsidR="00F25748" w:rsidRDefault="00F25748">
      <w:pPr>
        <w:rPr>
          <w:b/>
        </w:rPr>
      </w:pPr>
    </w:p>
    <w:p w:rsidR="00401D98" w:rsidRDefault="00401D98">
      <w:pPr>
        <w:rPr>
          <w:b/>
        </w:rPr>
        <w:sectPr w:rsidR="00401D98" w:rsidSect="00855A45">
          <w:pgSz w:w="12240" w:h="15840"/>
          <w:pgMar w:top="670" w:right="450" w:bottom="481" w:left="1440" w:header="0" w:footer="720" w:gutter="0"/>
          <w:pgNumType w:start="1"/>
          <w:cols w:space="720"/>
        </w:sectPr>
      </w:pPr>
    </w:p>
    <w:p w:rsidR="00F25748" w:rsidRDefault="001576B7">
      <w:pPr>
        <w:rPr>
          <w:b/>
        </w:rPr>
      </w:pPr>
      <w:r>
        <w:rPr>
          <w:b/>
        </w:rPr>
        <w:lastRenderedPageBreak/>
        <w:t>J</w:t>
      </w:r>
      <w:r w:rsidR="00B90FEE">
        <w:rPr>
          <w:b/>
        </w:rPr>
        <w:t>une 27, 2017 - 5:0</w:t>
      </w:r>
      <w:r>
        <w:rPr>
          <w:b/>
        </w:rPr>
        <w:t>0pm - 9:00pm</w:t>
      </w:r>
    </w:p>
    <w:p w:rsidR="00F25748" w:rsidRDefault="00B90FEE" w:rsidP="00401D98">
      <w:pPr>
        <w:pStyle w:val="ListParagraph"/>
        <w:numPr>
          <w:ilvl w:val="0"/>
          <w:numId w:val="3"/>
        </w:numPr>
      </w:pPr>
      <w:r>
        <w:t xml:space="preserve">5:00pm – 7:00pm </w:t>
      </w:r>
      <w:r w:rsidR="001576B7">
        <w:t>Welcome Feast hosted by Canada Scene Festival</w:t>
      </w:r>
      <w:r>
        <w:t xml:space="preserve"> </w:t>
      </w:r>
    </w:p>
    <w:p w:rsidR="00747BCD" w:rsidRDefault="00B90FEE" w:rsidP="00622A6D">
      <w:pPr>
        <w:pStyle w:val="ListParagraph"/>
        <w:numPr>
          <w:ilvl w:val="0"/>
          <w:numId w:val="3"/>
        </w:numPr>
      </w:pPr>
      <w:r w:rsidRPr="00B90FEE">
        <w:t>7:00pm</w:t>
      </w:r>
      <w:r w:rsidR="00E14801">
        <w:t xml:space="preserve"> </w:t>
      </w:r>
      <w:r w:rsidRPr="00B90FEE">
        <w:t>- 9:00pm Inclusion Lounge</w:t>
      </w:r>
      <w:r>
        <w:t xml:space="preserve"> Talk &amp; Tunes</w:t>
      </w:r>
    </w:p>
    <w:p w:rsidR="00B90FEE" w:rsidRPr="00B90FEE" w:rsidRDefault="00B90FEE" w:rsidP="00B90FEE">
      <w:pPr>
        <w:pStyle w:val="ListParagraph"/>
      </w:pPr>
    </w:p>
    <w:p w:rsidR="00F25748" w:rsidRDefault="001576B7" w:rsidP="00401D98">
      <w:pPr>
        <w:rPr>
          <w:b/>
        </w:rPr>
      </w:pPr>
      <w:r>
        <w:rPr>
          <w:b/>
        </w:rPr>
        <w:t xml:space="preserve">June 28, 2017 </w:t>
      </w:r>
      <w:r w:rsidR="00401D98">
        <w:rPr>
          <w:b/>
        </w:rPr>
        <w:t>–</w:t>
      </w:r>
      <w:r>
        <w:rPr>
          <w:b/>
        </w:rPr>
        <w:t xml:space="preserve"> 10</w:t>
      </w:r>
      <w:r w:rsidR="00401D98">
        <w:rPr>
          <w:b/>
        </w:rPr>
        <w:t xml:space="preserve">:00am – </w:t>
      </w:r>
      <w:r w:rsidR="00B90FEE">
        <w:rPr>
          <w:b/>
        </w:rPr>
        <w:t>2</w:t>
      </w:r>
      <w:r w:rsidR="00401D98">
        <w:rPr>
          <w:b/>
        </w:rPr>
        <w:t>:00pm</w:t>
      </w:r>
    </w:p>
    <w:p w:rsidR="00F25748" w:rsidRDefault="00B90FEE" w:rsidP="00401D98">
      <w:pPr>
        <w:pStyle w:val="ListParagraph"/>
        <w:numPr>
          <w:ilvl w:val="0"/>
          <w:numId w:val="4"/>
        </w:numPr>
      </w:pPr>
      <w:r>
        <w:t>10:00</w:t>
      </w:r>
      <w:r w:rsidR="00E14801">
        <w:t xml:space="preserve">am </w:t>
      </w:r>
      <w:r>
        <w:t xml:space="preserve">- 12:30pm - </w:t>
      </w:r>
      <w:r w:rsidR="001576B7">
        <w:t>Morning Presentations &amp; Activities</w:t>
      </w:r>
    </w:p>
    <w:p w:rsidR="00F25748" w:rsidRDefault="00616A7A" w:rsidP="00401D98">
      <w:pPr>
        <w:pStyle w:val="ListParagraph"/>
        <w:numPr>
          <w:ilvl w:val="0"/>
          <w:numId w:val="4"/>
        </w:numPr>
      </w:pPr>
      <w:r>
        <w:t>1</w:t>
      </w:r>
      <w:r w:rsidR="00B90FEE">
        <w:t xml:space="preserve">2:30pm – 2:00pm </w:t>
      </w:r>
      <w:r w:rsidR="001576B7">
        <w:t xml:space="preserve">Lunch </w:t>
      </w:r>
    </w:p>
    <w:p w:rsidR="00F25748" w:rsidRDefault="00B90FEE" w:rsidP="00401D98">
      <w:pPr>
        <w:pStyle w:val="ListParagraph"/>
        <w:numPr>
          <w:ilvl w:val="0"/>
          <w:numId w:val="5"/>
        </w:numPr>
      </w:pPr>
      <w:r>
        <w:t xml:space="preserve">2:00pm – 4:30pm </w:t>
      </w:r>
      <w:r w:rsidR="001576B7">
        <w:t>Afternoon Presentations &amp; Activities</w:t>
      </w:r>
    </w:p>
    <w:p w:rsidR="00F25748" w:rsidRDefault="00B90FEE" w:rsidP="00401D98">
      <w:pPr>
        <w:pStyle w:val="ListParagraph"/>
        <w:numPr>
          <w:ilvl w:val="0"/>
          <w:numId w:val="5"/>
        </w:numPr>
      </w:pPr>
      <w:r>
        <w:t xml:space="preserve">5:00pm – 7:00pm Evening Meal </w:t>
      </w:r>
      <w:r w:rsidR="001576B7">
        <w:t>hosted by British Council Canada</w:t>
      </w:r>
    </w:p>
    <w:p w:rsidR="00747BCD" w:rsidRPr="00616A7A" w:rsidRDefault="00B90FEE" w:rsidP="00616A7A">
      <w:pPr>
        <w:pStyle w:val="ListParagraph"/>
        <w:numPr>
          <w:ilvl w:val="0"/>
          <w:numId w:val="3"/>
        </w:numPr>
      </w:pPr>
      <w:r>
        <w:t xml:space="preserve">7:00pm – 9:00pm </w:t>
      </w:r>
      <w:r w:rsidR="00616A7A" w:rsidRPr="00B90FEE">
        <w:t>Inclusion Lounge</w:t>
      </w:r>
      <w:r w:rsidR="00616A7A">
        <w:t xml:space="preserve"> Talk &amp; Tunes</w:t>
      </w:r>
    </w:p>
    <w:p w:rsidR="00616A7A" w:rsidRDefault="00616A7A">
      <w:pPr>
        <w:rPr>
          <w:b/>
        </w:rPr>
      </w:pPr>
    </w:p>
    <w:p w:rsidR="00F25748" w:rsidRDefault="001576B7">
      <w:pPr>
        <w:rPr>
          <w:b/>
        </w:rPr>
      </w:pPr>
      <w:r>
        <w:rPr>
          <w:b/>
        </w:rPr>
        <w:t>June 29, 2017 - 10:00am - 1:30pm</w:t>
      </w:r>
    </w:p>
    <w:p w:rsidR="00F25748" w:rsidRDefault="00B90FEE" w:rsidP="00401D98">
      <w:pPr>
        <w:pStyle w:val="ListParagraph"/>
        <w:numPr>
          <w:ilvl w:val="0"/>
          <w:numId w:val="6"/>
        </w:numPr>
      </w:pPr>
      <w:r>
        <w:t>10:00am – 12:00pm Co-designing Work</w:t>
      </w:r>
    </w:p>
    <w:p w:rsidR="00401D98" w:rsidRDefault="00B90FEE" w:rsidP="00E14801">
      <w:pPr>
        <w:pStyle w:val="ListParagraph"/>
        <w:numPr>
          <w:ilvl w:val="0"/>
          <w:numId w:val="6"/>
        </w:numPr>
        <w:sectPr w:rsidR="00401D98" w:rsidSect="00616A7A">
          <w:type w:val="continuous"/>
          <w:pgSz w:w="12240" w:h="15840"/>
          <w:pgMar w:top="670" w:right="1161" w:bottom="537" w:left="1440" w:header="0" w:footer="720" w:gutter="0"/>
          <w:pgNumType w:start="1"/>
          <w:cols w:space="720"/>
        </w:sectPr>
      </w:pPr>
      <w:r>
        <w:t xml:space="preserve">12:00pm – 1:30pm Closing </w:t>
      </w:r>
      <w:r w:rsidR="00401D98">
        <w:t>Lunch</w:t>
      </w:r>
      <w:r w:rsidR="00D76511">
        <w:t xml:space="preserve"> sponsored by the Canada Council for the Arts, with an information session lead by Alan Shain, </w:t>
      </w:r>
      <w:r w:rsidR="00E14801">
        <w:t>Disability Arts Officer.</w:t>
      </w:r>
    </w:p>
    <w:p w:rsidR="00F25748" w:rsidRDefault="00F25748"/>
    <w:p w:rsidR="008D6D64" w:rsidRDefault="008D6D64" w:rsidP="008D6D64">
      <w:r>
        <w:t xml:space="preserve">Some events will be Live Streamed online. Visit </w:t>
      </w:r>
      <w:hyperlink r:id="rId32" w:history="1">
        <w:r w:rsidRPr="008D6D64">
          <w:rPr>
            <w:rStyle w:val="Hyperlink"/>
          </w:rPr>
          <w:t>nac-cna.ca/inclusion</w:t>
        </w:r>
      </w:hyperlink>
      <w:r>
        <w:t xml:space="preserve"> </w:t>
      </w:r>
      <w:r w:rsidR="001C0E0A">
        <w:t xml:space="preserve">in June </w:t>
      </w:r>
      <w:r>
        <w:t>for details.</w:t>
      </w:r>
    </w:p>
    <w:p w:rsidR="008D6D64" w:rsidRDefault="008D6D64"/>
    <w:p w:rsidR="00F25748" w:rsidRPr="00E47162" w:rsidRDefault="0020598C" w:rsidP="00E47162">
      <w:pPr>
        <w:rPr>
          <w:b/>
          <w:bCs/>
          <w:sz w:val="28"/>
          <w:szCs w:val="28"/>
        </w:rPr>
      </w:pPr>
      <w:r>
        <w:rPr>
          <w:b/>
          <w:bCs/>
          <w:sz w:val="28"/>
          <w:szCs w:val="28"/>
        </w:rPr>
        <w:t>Meals &amp; Refreshments</w:t>
      </w:r>
    </w:p>
    <w:p w:rsidR="00F25748" w:rsidRDefault="0020598C" w:rsidP="008D6D64">
      <w:r>
        <w:t>M</w:t>
      </w:r>
      <w:r w:rsidR="001576B7">
        <w:t>eals will be provided</w:t>
      </w:r>
      <w:r w:rsidRPr="0020598C">
        <w:t xml:space="preserve"> </w:t>
      </w:r>
      <w:r>
        <w:t xml:space="preserve">on June 27 (dinner), June 28 (lunch and dinner), and June 29 (lunch). Refreshments will be provided and available throughout the events at the Republic of Inclusion. </w:t>
      </w:r>
      <w:r w:rsidR="008D6D64">
        <w:t xml:space="preserve"> </w:t>
      </w:r>
      <w:r w:rsidR="001576B7">
        <w:t>Dietary restrictions and allergies will be accommodated. Should you prefer to provide your o</w:t>
      </w:r>
      <w:r>
        <w:t xml:space="preserve">wn meals, please let us know </w:t>
      </w:r>
      <w:r w:rsidR="008D6D64">
        <w:t>on</w:t>
      </w:r>
      <w:r>
        <w:t xml:space="preserve"> the</w:t>
      </w:r>
      <w:r w:rsidR="001576B7">
        <w:t xml:space="preserve"> Registration Form</w:t>
      </w:r>
      <w:r>
        <w:t>.</w:t>
      </w:r>
    </w:p>
    <w:p w:rsidR="008D6D64" w:rsidRDefault="008D6D64" w:rsidP="008D6D64">
      <w:pPr>
        <w:rPr>
          <w:u w:val="single"/>
        </w:rPr>
      </w:pPr>
    </w:p>
    <w:p w:rsidR="008D6D64" w:rsidRDefault="00E14801" w:rsidP="005A02C3">
      <w:r>
        <w:rPr>
          <w:u w:val="single"/>
        </w:rPr>
        <w:t>Breakfast</w:t>
      </w:r>
      <w:r w:rsidR="0020598C">
        <w:rPr>
          <w:u w:val="single"/>
        </w:rPr>
        <w:t xml:space="preserve"> will not be provided on any of the days</w:t>
      </w:r>
      <w:r w:rsidR="0020598C">
        <w:t xml:space="preserve">, but is available to purchase nearby or at the hotel. </w:t>
      </w:r>
    </w:p>
    <w:p w:rsidR="00616A7A" w:rsidRPr="005A02C3" w:rsidRDefault="00616A7A" w:rsidP="005A02C3"/>
    <w:p w:rsidR="00F25748" w:rsidRPr="00E47162" w:rsidRDefault="001576B7" w:rsidP="00E47162">
      <w:pPr>
        <w:rPr>
          <w:b/>
          <w:sz w:val="40"/>
          <w:szCs w:val="40"/>
        </w:rPr>
      </w:pPr>
      <w:r w:rsidRPr="00401D98">
        <w:rPr>
          <w:b/>
          <w:sz w:val="40"/>
          <w:szCs w:val="40"/>
        </w:rPr>
        <w:t>Access at The Republic of Inclusion</w:t>
      </w:r>
    </w:p>
    <w:p w:rsidR="00F25748" w:rsidRDefault="00F25748"/>
    <w:p w:rsidR="00FB47CD" w:rsidRPr="008D6D64" w:rsidRDefault="00483060" w:rsidP="00DA7E05">
      <w:pPr>
        <w:ind w:left="-90" w:right="-425"/>
        <w:rPr>
          <w:rFonts w:eastAsia="Times New Roman"/>
          <w:color w:val="auto"/>
        </w:rPr>
      </w:pPr>
      <w:r>
        <w:rPr>
          <w:noProof/>
          <w:lang w:val="en-CA" w:eastAsia="en-CA"/>
        </w:rPr>
        <w:drawing>
          <wp:inline distT="0" distB="0" distL="0" distR="0">
            <wp:extent cx="525705" cy="446849"/>
            <wp:effectExtent l="0" t="0" r="825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e Interpret.png"/>
                    <pic:cNvPicPr/>
                  </pic:nvPicPr>
                  <pic:blipFill>
                    <a:blip r:embed="rId3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4619" cy="479926"/>
                    </a:xfrm>
                    <a:prstGeom prst="rect">
                      <a:avLst/>
                    </a:prstGeom>
                  </pic:spPr>
                </pic:pic>
              </a:graphicData>
            </a:graphic>
          </wp:inline>
        </w:drawing>
      </w:r>
      <w:r w:rsidR="00485515">
        <w:rPr>
          <w:rFonts w:ascii="Times New Roman" w:eastAsia="Times New Roman" w:hAnsi="Times New Roman" w:cs="Times New Roman"/>
          <w:color w:val="auto"/>
        </w:rPr>
        <w:t xml:space="preserve"> </w:t>
      </w:r>
      <w:r w:rsidR="00390C03">
        <w:rPr>
          <w:rFonts w:ascii="Times New Roman" w:eastAsia="Times New Roman" w:hAnsi="Times New Roman" w:cs="Times New Roman"/>
          <w:color w:val="auto"/>
        </w:rPr>
        <w:t xml:space="preserve"> </w:t>
      </w:r>
      <w:r w:rsidR="007B093C">
        <w:rPr>
          <w:rFonts w:eastAsia="Times New Roman"/>
          <w:noProof/>
          <w:lang w:val="en-CA" w:eastAsia="en-CA"/>
        </w:rPr>
        <w:drawing>
          <wp:inline distT="0" distB="0" distL="0" distR="0">
            <wp:extent cx="480695" cy="480695"/>
            <wp:effectExtent l="0" t="0" r="1905" b="1905"/>
            <wp:docPr id="3" name="Picture 3"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ted image"/>
                    <pic:cNvPicPr>
                      <a:picLocks noChangeAspect="1" noChangeArrowheads="1"/>
                    </pic:cNvPicPr>
                  </pic:nvPicPr>
                  <pic:blipFill>
                    <a:blip r:embed="rId3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480695" cy="480695"/>
                    </a:xfrm>
                    <a:prstGeom prst="rect">
                      <a:avLst/>
                    </a:prstGeom>
                    <a:noFill/>
                    <a:ln>
                      <a:noFill/>
                    </a:ln>
                  </pic:spPr>
                </pic:pic>
              </a:graphicData>
            </a:graphic>
          </wp:inline>
        </w:drawing>
      </w:r>
      <w:r w:rsidR="00453309">
        <w:rPr>
          <w:rFonts w:ascii="Times New Roman" w:eastAsia="Times New Roman" w:hAnsi="Times New Roman" w:cs="Times New Roman"/>
          <w:color w:val="auto"/>
        </w:rPr>
        <w:t xml:space="preserve"> </w:t>
      </w:r>
      <w:r w:rsidR="008B698E" w:rsidRPr="008B698E">
        <w:rPr>
          <w:rFonts w:ascii="Times New Roman" w:eastAsia="Times New Roman" w:hAnsi="Times New Roman" w:cs="Times New Roman"/>
          <w:noProof/>
          <w:color w:val="auto"/>
          <w:lang w:val="en-CA" w:eastAsia="en-CA"/>
        </w:rPr>
        <w:drawing>
          <wp:inline distT="0" distB="0" distL="0" distR="0">
            <wp:extent cx="457835" cy="457835"/>
            <wp:effectExtent l="0" t="0" r="0" b="0"/>
            <wp:docPr id="5" name="Picture 5" descr="mage result for listening assis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listening assist symbol"/>
                    <pic:cNvPicPr>
                      <a:picLocks noChangeAspect="1" noChangeArrowheads="1"/>
                    </pic:cNvPicPr>
                  </pic:nvPicPr>
                  <pic:blipFill>
                    <a:blip r:embed="rId3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835" cy="457835"/>
                    </a:xfrm>
                    <a:prstGeom prst="rect">
                      <a:avLst/>
                    </a:prstGeom>
                    <a:noFill/>
                    <a:ln>
                      <a:noFill/>
                    </a:ln>
                  </pic:spPr>
                </pic:pic>
              </a:graphicData>
            </a:graphic>
          </wp:inline>
        </w:drawing>
      </w:r>
      <w:r w:rsidR="00390C03">
        <w:rPr>
          <w:rFonts w:ascii="Times New Roman" w:eastAsia="Times New Roman" w:hAnsi="Times New Roman" w:cs="Times New Roman"/>
          <w:color w:val="auto"/>
        </w:rPr>
        <w:t xml:space="preserve"> </w:t>
      </w:r>
      <w:r w:rsidR="00453309">
        <w:rPr>
          <w:rFonts w:ascii="Times New Roman" w:eastAsia="Times New Roman" w:hAnsi="Times New Roman" w:cs="Times New Roman"/>
          <w:color w:val="auto"/>
        </w:rPr>
        <w:t xml:space="preserve"> </w:t>
      </w:r>
      <w:r w:rsidR="00390C03" w:rsidRPr="00390C03">
        <w:rPr>
          <w:rFonts w:ascii="Times New Roman" w:eastAsia="Times New Roman" w:hAnsi="Times New Roman" w:cs="Times New Roman"/>
          <w:noProof/>
          <w:color w:val="auto"/>
          <w:lang w:val="en-CA" w:eastAsia="en-CA"/>
        </w:rPr>
        <w:drawing>
          <wp:inline distT="0" distB="0" distL="0" distR="0">
            <wp:extent cx="407035" cy="420025"/>
            <wp:effectExtent l="0" t="0" r="0" b="12065"/>
            <wp:docPr id="6" name="Picture 6" descr="mage result for captio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captioning symbol"/>
                    <pic:cNvPicPr>
                      <a:picLocks noChangeAspect="1" noChangeArrowheads="1"/>
                    </pic:cNvPicPr>
                  </pic:nvPicPr>
                  <pic:blipFill>
                    <a:blip r:embed="rId3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377" cy="453399"/>
                    </a:xfrm>
                    <a:prstGeom prst="rect">
                      <a:avLst/>
                    </a:prstGeom>
                    <a:noFill/>
                    <a:ln>
                      <a:noFill/>
                    </a:ln>
                  </pic:spPr>
                </pic:pic>
              </a:graphicData>
            </a:graphic>
          </wp:inline>
        </w:drawing>
      </w:r>
      <w:r w:rsidR="00872C05">
        <w:rPr>
          <w:rFonts w:ascii="Times New Roman" w:eastAsia="Times New Roman" w:hAnsi="Times New Roman" w:cs="Times New Roman"/>
          <w:color w:val="auto"/>
        </w:rPr>
        <w:t xml:space="preserve">  </w:t>
      </w:r>
      <w:r w:rsidR="00374546">
        <w:rPr>
          <w:rFonts w:ascii="Times New Roman" w:eastAsia="Times New Roman" w:hAnsi="Times New Roman" w:cs="Times New Roman"/>
          <w:color w:val="auto"/>
        </w:rPr>
        <w:t xml:space="preserve"> </w:t>
      </w:r>
      <w:r w:rsidR="00374546">
        <w:rPr>
          <w:rFonts w:eastAsia="Times New Roman"/>
          <w:noProof/>
          <w:lang w:val="en-CA" w:eastAsia="en-CA"/>
        </w:rPr>
        <w:drawing>
          <wp:inline distT="0" distB="0" distL="0" distR="0">
            <wp:extent cx="457835" cy="457835"/>
            <wp:effectExtent l="0" t="0" r="0" b="0"/>
            <wp:docPr id="7" name="Picture 7" descr="mage result for Relaxed Performa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result for Relaxed Performance Symbol"/>
                    <pic:cNvPicPr>
                      <a:picLocks noChangeAspect="1" noChangeArrowheads="1"/>
                    </pic:cNvPicPr>
                  </pic:nvPicPr>
                  <pic:blipFill>
                    <a:blip r:embed="rId3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835" cy="457835"/>
                    </a:xfrm>
                    <a:prstGeom prst="rect">
                      <a:avLst/>
                    </a:prstGeom>
                    <a:noFill/>
                    <a:ln>
                      <a:noFill/>
                    </a:ln>
                  </pic:spPr>
                </pic:pic>
              </a:graphicData>
            </a:graphic>
          </wp:inline>
        </w:drawing>
      </w:r>
      <w:r w:rsidR="00485515">
        <w:rPr>
          <w:rFonts w:ascii="Times New Roman" w:eastAsia="Times New Roman" w:hAnsi="Times New Roman" w:cs="Times New Roman"/>
          <w:color w:val="auto"/>
        </w:rPr>
        <w:t xml:space="preserve"> </w:t>
      </w:r>
      <w:r w:rsidR="00374546">
        <w:rPr>
          <w:rFonts w:ascii="Times New Roman" w:eastAsia="Times New Roman" w:hAnsi="Times New Roman" w:cs="Times New Roman"/>
          <w:color w:val="auto"/>
        </w:rPr>
        <w:t xml:space="preserve">  </w:t>
      </w:r>
      <w:r w:rsidR="00374546" w:rsidRPr="00374546">
        <w:rPr>
          <w:rFonts w:ascii="Times New Roman" w:eastAsia="Times New Roman" w:hAnsi="Times New Roman" w:cs="Times New Roman"/>
          <w:noProof/>
          <w:color w:val="auto"/>
          <w:lang w:val="en-CA" w:eastAsia="en-CA"/>
        </w:rPr>
        <w:drawing>
          <wp:inline distT="0" distB="0" distL="0" distR="0">
            <wp:extent cx="368935" cy="473198"/>
            <wp:effectExtent l="0" t="0" r="12065" b="9525"/>
            <wp:docPr id="10" name="Picture 10" descr="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e result for wheelchair accessible symbol"/>
                    <pic:cNvPicPr>
                      <a:picLocks noChangeAspect="1" noChangeArrowheads="1"/>
                    </pic:cNvPicPr>
                  </pic:nvPicPr>
                  <pic:blipFill>
                    <a:blip r:embed="rId3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420" cy="495624"/>
                    </a:xfrm>
                    <a:prstGeom prst="rect">
                      <a:avLst/>
                    </a:prstGeom>
                    <a:noFill/>
                    <a:ln>
                      <a:noFill/>
                    </a:ln>
                  </pic:spPr>
                </pic:pic>
              </a:graphicData>
            </a:graphic>
          </wp:inline>
        </w:drawing>
      </w:r>
      <w:r w:rsidR="00485515">
        <w:rPr>
          <w:rFonts w:ascii="Times New Roman" w:eastAsia="Times New Roman" w:hAnsi="Times New Roman" w:cs="Times New Roman"/>
          <w:color w:val="auto"/>
        </w:rPr>
        <w:t xml:space="preserve"> </w:t>
      </w:r>
      <w:r w:rsidR="00374546">
        <w:rPr>
          <w:rFonts w:ascii="Times New Roman" w:eastAsia="Times New Roman" w:hAnsi="Times New Roman" w:cs="Times New Roman"/>
          <w:color w:val="auto"/>
        </w:rPr>
        <w:t xml:space="preserve">  </w:t>
      </w:r>
      <w:r w:rsidR="00374546" w:rsidRPr="00823446">
        <w:rPr>
          <w:rFonts w:ascii="Times New Roman" w:eastAsia="Times New Roman" w:hAnsi="Times New Roman" w:cs="Times New Roman"/>
          <w:noProof/>
          <w:color w:val="auto"/>
          <w:lang w:val="en-CA" w:eastAsia="en-CA"/>
        </w:rPr>
        <w:drawing>
          <wp:inline distT="0" distB="0" distL="0" distR="0">
            <wp:extent cx="538480" cy="538480"/>
            <wp:effectExtent l="0" t="0" r="0" b="0"/>
            <wp:docPr id="8" name="Picture 8"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ated image"/>
                    <pic:cNvPicPr>
                      <a:picLocks noChangeAspect="1" noChangeArrowheads="1"/>
                    </pic:cNvPicPr>
                  </pic:nvPicPr>
                  <pic:blipFill>
                    <a:blip r:embed="rId3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r w:rsidR="00FB47CD">
        <w:rPr>
          <w:rFonts w:ascii="Times New Roman" w:eastAsia="Times New Roman" w:hAnsi="Times New Roman" w:cs="Times New Roman"/>
          <w:color w:val="auto"/>
        </w:rPr>
        <w:t xml:space="preserve"> </w:t>
      </w:r>
      <w:r w:rsidR="00FB47CD" w:rsidRPr="00FB47CD">
        <w:rPr>
          <w:rFonts w:ascii="Times New Roman" w:eastAsia="Times New Roman" w:hAnsi="Times New Roman" w:cs="Times New Roman"/>
          <w:noProof/>
          <w:color w:val="auto"/>
          <w:lang w:val="en-CA" w:eastAsia="en-CA"/>
        </w:rPr>
        <w:drawing>
          <wp:inline distT="0" distB="0" distL="0" distR="0">
            <wp:extent cx="506095" cy="506095"/>
            <wp:effectExtent l="0" t="0" r="1905" b="1905"/>
            <wp:docPr id="4" name="Picture 4" descr="mage result for scen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scent free"/>
                    <pic:cNvPicPr>
                      <a:picLocks noChangeAspect="1" noChangeArrowheads="1"/>
                    </pic:cNvPicPr>
                  </pic:nvPicPr>
                  <pic:blipFill>
                    <a:blip r:embed="rId40" cstate="print">
                      <a:extLst>
                        <a:ext uri="{BEBA8EAE-BF5A-486C-A8C5-ECC9F3942E4B}">
                          <a14:imgProps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41">
                              <a14:imgEffect>
                                <a14:colorTemperature colorTemp="11500"/>
                              </a14:imgEffect>
                              <a14:imgEffect>
                                <a14:saturation sat="0"/>
                              </a14:imgEffect>
                            </a14:imgLayer>
                          </a14:imgProps>
                        </a:ex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095" cy="506095"/>
                    </a:xfrm>
                    <a:prstGeom prst="rect">
                      <a:avLst/>
                    </a:prstGeom>
                    <a:noFill/>
                    <a:ln>
                      <a:noFill/>
                    </a:ln>
                  </pic:spPr>
                </pic:pic>
              </a:graphicData>
            </a:graphic>
          </wp:inline>
        </w:drawing>
      </w:r>
      <w:r w:rsidR="00872C05" w:rsidRPr="00872C05">
        <w:rPr>
          <w:rFonts w:eastAsia="Times New Roman"/>
        </w:rPr>
        <w:t xml:space="preserve"> </w:t>
      </w:r>
      <w:r w:rsidR="000E3A77">
        <w:rPr>
          <w:rFonts w:eastAsia="Times New Roman"/>
          <w:noProof/>
          <w:lang w:val="en-CA" w:eastAsia="en-CA"/>
        </w:rPr>
        <w:drawing>
          <wp:inline distT="0" distB="0" distL="0" distR="0">
            <wp:extent cx="569595" cy="518160"/>
            <wp:effectExtent l="0" t="0" r="0" b="0"/>
            <wp:docPr id="11" name="Picture 11" descr="mage result for pushing a wheelchai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pushing a wheelchair symbol"/>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030"/>
                    <a:stretch/>
                  </pic:blipFill>
                  <pic:spPr bwMode="auto">
                    <a:xfrm>
                      <a:off x="0" y="0"/>
                      <a:ext cx="569595" cy="51816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485515">
        <w:rPr>
          <w:rFonts w:ascii="Times New Roman" w:eastAsia="Times New Roman" w:hAnsi="Times New Roman" w:cs="Times New Roman"/>
          <w:color w:val="auto"/>
        </w:rPr>
        <w:t xml:space="preserve"> </w:t>
      </w:r>
      <w:r w:rsidR="00453309">
        <w:rPr>
          <w:rFonts w:ascii="Times New Roman" w:eastAsia="Times New Roman" w:hAnsi="Times New Roman" w:cs="Times New Roman"/>
          <w:color w:val="auto"/>
        </w:rPr>
        <w:t xml:space="preserve"> </w:t>
      </w:r>
      <w:r w:rsidR="00453309" w:rsidRPr="00872C05">
        <w:rPr>
          <w:rFonts w:ascii="Times New Roman" w:eastAsia="Times New Roman" w:hAnsi="Times New Roman" w:cs="Times New Roman"/>
          <w:noProof/>
          <w:color w:val="auto"/>
          <w:lang w:val="en-CA" w:eastAsia="en-CA"/>
        </w:rPr>
        <w:drawing>
          <wp:inline distT="0" distB="0" distL="0" distR="0">
            <wp:extent cx="596288" cy="467360"/>
            <wp:effectExtent l="0" t="0" r="0" b="0"/>
            <wp:docPr id="9" name="Picture 9" descr="mage result for service do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service dog symbol"/>
                    <pic:cNvPicPr>
                      <a:picLocks noChangeAspect="1" noChangeArrowheads="1"/>
                    </pic:cNvPicPr>
                  </pic:nvPicPr>
                  <pic:blipFill>
                    <a:blip r:embed="rId4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388" cy="525438"/>
                    </a:xfrm>
                    <a:prstGeom prst="rect">
                      <a:avLst/>
                    </a:prstGeom>
                    <a:noFill/>
                    <a:ln>
                      <a:noFill/>
                    </a:ln>
                  </pic:spPr>
                </pic:pic>
              </a:graphicData>
            </a:graphic>
          </wp:inline>
        </w:drawing>
      </w:r>
      <w:r w:rsidR="00453309">
        <w:rPr>
          <w:rFonts w:ascii="Times New Roman" w:eastAsia="Times New Roman" w:hAnsi="Times New Roman" w:cs="Times New Roman"/>
          <w:color w:val="auto"/>
        </w:rPr>
        <w:t xml:space="preserve">  </w:t>
      </w:r>
      <w:r w:rsidR="008D6D64">
        <w:rPr>
          <w:rFonts w:eastAsia="Times New Roman"/>
          <w:noProof/>
          <w:lang w:val="en-CA" w:eastAsia="en-CA"/>
        </w:rPr>
        <w:drawing>
          <wp:inline distT="0" distB="0" distL="0" distR="0">
            <wp:extent cx="470535" cy="470535"/>
            <wp:effectExtent l="0" t="0" r="12065" b="12065"/>
            <wp:docPr id="17" name="Picture 17" descr="ttp://www.clipartbest.com/cliparts/di6/XXA/di6XXAx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ww.clipartbest.com/cliparts/di6/XXA/di6XXAxeT.png"/>
                    <pic:cNvPicPr>
                      <a:picLocks noChangeAspect="1" noChangeArrowheads="1"/>
                    </pic:cNvPicPr>
                  </pic:nvPicPr>
                  <pic:blipFill>
                    <a:blip r:embed="rId4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308" cy="471308"/>
                    </a:xfrm>
                    <a:prstGeom prst="rect">
                      <a:avLst/>
                    </a:prstGeom>
                    <a:noFill/>
                    <a:ln>
                      <a:noFill/>
                    </a:ln>
                  </pic:spPr>
                </pic:pic>
              </a:graphicData>
            </a:graphic>
          </wp:inline>
        </w:drawing>
      </w:r>
      <w:r w:rsidR="008D6D64">
        <w:rPr>
          <w:rFonts w:eastAsia="Times New Roman"/>
          <w:color w:val="auto"/>
        </w:rPr>
        <w:t xml:space="preserve"> </w:t>
      </w:r>
    </w:p>
    <w:p w:rsidR="00374546" w:rsidRPr="00390C03" w:rsidRDefault="00FB47CD" w:rsidP="00485515">
      <w:pPr>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p>
    <w:p w:rsidR="00F25748" w:rsidRPr="00747BCD" w:rsidRDefault="00390C03" w:rsidP="00872C05">
      <w:pPr>
        <w:rPr>
          <w:i/>
          <w:iCs/>
        </w:rPr>
      </w:pPr>
      <w:r w:rsidRPr="00747BCD">
        <w:rPr>
          <w:i/>
          <w:iCs/>
        </w:rPr>
        <w:t xml:space="preserve">Image Description (ID): </w:t>
      </w:r>
      <w:r w:rsidR="00DB41A7">
        <w:rPr>
          <w:i/>
          <w:iCs/>
        </w:rPr>
        <w:t>Icons</w:t>
      </w:r>
      <w:r w:rsidRPr="00747BCD">
        <w:rPr>
          <w:i/>
          <w:iCs/>
        </w:rPr>
        <w:t xml:space="preserve"> for Signed </w:t>
      </w:r>
      <w:r w:rsidR="00374546" w:rsidRPr="00747BCD">
        <w:rPr>
          <w:i/>
          <w:iCs/>
        </w:rPr>
        <w:t>Interpretation</w:t>
      </w:r>
      <w:r w:rsidRPr="00747BCD">
        <w:rPr>
          <w:i/>
          <w:iCs/>
        </w:rPr>
        <w:t xml:space="preserve">, Audio Description, Listening </w:t>
      </w:r>
      <w:r w:rsidR="00374546" w:rsidRPr="00747BCD">
        <w:rPr>
          <w:i/>
          <w:iCs/>
        </w:rPr>
        <w:t>Assist</w:t>
      </w:r>
      <w:r w:rsidRPr="00747BCD">
        <w:rPr>
          <w:i/>
          <w:iCs/>
        </w:rPr>
        <w:t xml:space="preserve"> Devices</w:t>
      </w:r>
      <w:r w:rsidR="00374546" w:rsidRPr="00747BCD">
        <w:rPr>
          <w:i/>
          <w:iCs/>
        </w:rPr>
        <w:t>,</w:t>
      </w:r>
      <w:r w:rsidRPr="00747BCD">
        <w:rPr>
          <w:i/>
          <w:iCs/>
        </w:rPr>
        <w:t xml:space="preserve"> Captioning</w:t>
      </w:r>
      <w:r w:rsidR="00374546" w:rsidRPr="00747BCD">
        <w:rPr>
          <w:i/>
          <w:iCs/>
        </w:rPr>
        <w:t xml:space="preserve">, Relaxed Environment, Wheelchair Accessible, </w:t>
      </w:r>
      <w:r w:rsidR="00872C05" w:rsidRPr="00747BCD">
        <w:rPr>
          <w:i/>
          <w:iCs/>
        </w:rPr>
        <w:t>Relaxed</w:t>
      </w:r>
      <w:r w:rsidR="00374546" w:rsidRPr="00747BCD">
        <w:rPr>
          <w:i/>
          <w:iCs/>
        </w:rPr>
        <w:t xml:space="preserve"> Space</w:t>
      </w:r>
      <w:r w:rsidR="00872C05" w:rsidRPr="00747BCD">
        <w:rPr>
          <w:i/>
          <w:iCs/>
        </w:rPr>
        <w:t>s, Scent Free</w:t>
      </w:r>
      <w:r w:rsidR="000E3A77" w:rsidRPr="00747BCD">
        <w:rPr>
          <w:i/>
          <w:iCs/>
        </w:rPr>
        <w:t>, Personal Support Workers,</w:t>
      </w:r>
      <w:r w:rsidR="00DA7E05">
        <w:rPr>
          <w:i/>
          <w:iCs/>
        </w:rPr>
        <w:t xml:space="preserve"> Service Animals, </w:t>
      </w:r>
      <w:r w:rsidR="00B90FEE">
        <w:rPr>
          <w:i/>
          <w:iCs/>
        </w:rPr>
        <w:t xml:space="preserve"> LiveStream</w:t>
      </w:r>
    </w:p>
    <w:p w:rsidR="00747BCD" w:rsidRDefault="00747BCD" w:rsidP="00747BCD"/>
    <w:p w:rsidR="00747BCD" w:rsidRDefault="00747BCD" w:rsidP="00747BCD">
      <w:r>
        <w:t xml:space="preserve">All events at the Republic of Inclusion will be in </w:t>
      </w:r>
      <w:r w:rsidR="00DA7E05">
        <w:t xml:space="preserve">English </w:t>
      </w:r>
      <w:r>
        <w:t xml:space="preserve">only. Simultaneous translation into French or other </w:t>
      </w:r>
      <w:r w:rsidR="00DB41A7">
        <w:t>spoken</w:t>
      </w:r>
      <w:r w:rsidR="00B80555">
        <w:t xml:space="preserve"> </w:t>
      </w:r>
      <w:r>
        <w:t xml:space="preserve">languages will not be provided. </w:t>
      </w:r>
    </w:p>
    <w:p w:rsidR="00F25748" w:rsidRDefault="00F25748"/>
    <w:p w:rsidR="00F25748" w:rsidRDefault="000E3A77" w:rsidP="007B5D1E">
      <w:r>
        <w:t>I</w:t>
      </w:r>
      <w:r w:rsidR="001576B7">
        <w:t xml:space="preserve">nterpretation services in ASL, Captioning and Audio Description </w:t>
      </w:r>
      <w:r>
        <w:t xml:space="preserve">will be provided </w:t>
      </w:r>
      <w:r w:rsidR="001576B7">
        <w:t xml:space="preserve">at all </w:t>
      </w:r>
      <w:r>
        <w:t>ROI</w:t>
      </w:r>
      <w:r w:rsidR="001576B7">
        <w:t xml:space="preserve"> events.</w:t>
      </w:r>
      <w:r w:rsidR="007B5D1E">
        <w:t xml:space="preserve"> Some services may </w:t>
      </w:r>
      <w:r w:rsidR="001C0E0A">
        <w:t>be limited</w:t>
      </w:r>
      <w:r w:rsidR="007B5D1E">
        <w:t xml:space="preserve"> during meals. </w:t>
      </w:r>
      <w:r w:rsidR="001576B7">
        <w:t xml:space="preserve"> Listening assist services may be available, and speaking will be amplified. If you require alternate services, please let us know about your needs in your Registration For</w:t>
      </w:r>
      <w:r w:rsidR="00485515">
        <w:t>m. W</w:t>
      </w:r>
      <w:r w:rsidR="001576B7">
        <w:t xml:space="preserve">e will </w:t>
      </w:r>
      <w:r>
        <w:t>endeavor</w:t>
      </w:r>
      <w:r w:rsidR="001576B7">
        <w:t xml:space="preserve"> to provide access to support your full participation. </w:t>
      </w:r>
    </w:p>
    <w:p w:rsidR="00F25748" w:rsidRDefault="00F25748"/>
    <w:p w:rsidR="00485515" w:rsidRDefault="00DA7E05" w:rsidP="008B50D2">
      <w:r>
        <w:t xml:space="preserve">This event has been conceived </w:t>
      </w:r>
      <w:r w:rsidR="00DB41A7">
        <w:t>of as</w:t>
      </w:r>
      <w:r>
        <w:t xml:space="preserve"> a </w:t>
      </w:r>
      <w:r w:rsidR="008B50D2">
        <w:t>relaxed environment. E</w:t>
      </w:r>
      <w:r w:rsidR="00485515">
        <w:t>veryone is encouraged to stay for the entire presentation. Individuals</w:t>
      </w:r>
      <w:r w:rsidR="001576B7">
        <w:t xml:space="preserve"> may come and go, make noise and movement, use their technologies to assist with participation, and </w:t>
      </w:r>
      <w:r w:rsidR="00485515">
        <w:t>participate</w:t>
      </w:r>
      <w:r w:rsidR="001576B7">
        <w:t xml:space="preserve"> according to their </w:t>
      </w:r>
      <w:r w:rsidR="00485515">
        <w:t>abilities or their needs</w:t>
      </w:r>
      <w:r w:rsidR="001576B7">
        <w:t xml:space="preserve">.  </w:t>
      </w:r>
    </w:p>
    <w:p w:rsidR="00485515" w:rsidRDefault="00485515" w:rsidP="00485515"/>
    <w:p w:rsidR="008B50D2" w:rsidRDefault="008B50D2" w:rsidP="008B50D2">
      <w:r>
        <w:t xml:space="preserve">All spaces are accessible by wheels. There </w:t>
      </w:r>
      <w:r w:rsidR="00DA7E05">
        <w:t>are two</w:t>
      </w:r>
      <w:r>
        <w:t xml:space="preserve"> accessible elevator</w:t>
      </w:r>
      <w:r w:rsidR="00534004">
        <w:t>s</w:t>
      </w:r>
      <w:r>
        <w:t xml:space="preserve">. There are accessible washrooms on both levels. Accessible parking is located near the entrance doors from the parking lot. </w:t>
      </w:r>
    </w:p>
    <w:p w:rsidR="00485515" w:rsidRDefault="00485515" w:rsidP="00485515"/>
    <w:p w:rsidR="00F25748" w:rsidRDefault="00485515" w:rsidP="00485515">
      <w:r>
        <w:t xml:space="preserve">Designated relaxed spaces for </w:t>
      </w:r>
      <w:r w:rsidR="001576B7">
        <w:t xml:space="preserve">privacy and rest </w:t>
      </w:r>
      <w:r>
        <w:t>are available if needed.</w:t>
      </w:r>
    </w:p>
    <w:p w:rsidR="00F25748" w:rsidRDefault="00F25748"/>
    <w:p w:rsidR="000E3A77" w:rsidRPr="000E3A77" w:rsidRDefault="001576B7" w:rsidP="001870B8">
      <w:r>
        <w:t xml:space="preserve">The </w:t>
      </w:r>
      <w:r w:rsidR="00DA7E05">
        <w:t>Republic of Inclusion</w:t>
      </w:r>
      <w:r>
        <w:t xml:space="preserve"> </w:t>
      </w:r>
      <w:r w:rsidR="001870B8">
        <w:t>is</w:t>
      </w:r>
      <w:r>
        <w:t xml:space="preserve"> </w:t>
      </w:r>
      <w:r w:rsidR="00485515">
        <w:t>scent-free</w:t>
      </w:r>
      <w:r w:rsidR="00AA4E45">
        <w:t xml:space="preserve"> and fragrance-free</w:t>
      </w:r>
      <w:r w:rsidR="00485515">
        <w:t>. Arrive</w:t>
      </w:r>
      <w:r>
        <w:t xml:space="preserve"> without perfumes, col</w:t>
      </w:r>
      <w:r w:rsidR="00AA4E45">
        <w:t>ognes, or products with chemical fragrances</w:t>
      </w:r>
      <w:r>
        <w:t xml:space="preserve"> such as deodorants, hair products or oils. </w:t>
      </w:r>
      <w:r w:rsidR="00485515">
        <w:t xml:space="preserve"> </w:t>
      </w:r>
    </w:p>
    <w:p w:rsidR="000E3A77" w:rsidRDefault="000E3A77"/>
    <w:p w:rsidR="000E3A77" w:rsidRDefault="00DA7E05" w:rsidP="001870B8">
      <w:r>
        <w:t>S</w:t>
      </w:r>
      <w:r w:rsidR="001576B7">
        <w:t>upport workers, attendants and guide or service animals</w:t>
      </w:r>
      <w:r>
        <w:t xml:space="preserve"> are all welcome</w:t>
      </w:r>
      <w:r w:rsidR="001576B7">
        <w:t xml:space="preserve">. </w:t>
      </w:r>
    </w:p>
    <w:p w:rsidR="008D6D64" w:rsidRDefault="008D6D64" w:rsidP="000E3A77"/>
    <w:p w:rsidR="008D6D64" w:rsidRDefault="008D6D64" w:rsidP="008D6D64">
      <w:r>
        <w:t xml:space="preserve">Some events will be Live Streamed online. Visit </w:t>
      </w:r>
      <w:hyperlink r:id="rId45" w:history="1">
        <w:r w:rsidRPr="008D6D64">
          <w:rPr>
            <w:rStyle w:val="Hyperlink"/>
          </w:rPr>
          <w:t>nac-cna.ca/inclusion</w:t>
        </w:r>
      </w:hyperlink>
      <w:r>
        <w:t xml:space="preserve"> </w:t>
      </w:r>
      <w:r w:rsidR="001C0E0A">
        <w:t xml:space="preserve">in June for details. </w:t>
      </w:r>
    </w:p>
    <w:p w:rsidR="008D6D64" w:rsidRDefault="008D6D64" w:rsidP="000E3A77"/>
    <w:p w:rsidR="000E3A77" w:rsidRDefault="000E3A77" w:rsidP="00E47162">
      <w:r>
        <w:t>A</w:t>
      </w:r>
      <w:r w:rsidR="001576B7">
        <w:t>ssist</w:t>
      </w:r>
      <w:r>
        <w:t xml:space="preserve">ance finding therapeutic, </w:t>
      </w:r>
      <w:r w:rsidR="001576B7">
        <w:t xml:space="preserve">medical or personal support services </w:t>
      </w:r>
      <w:r>
        <w:t>can be provided</w:t>
      </w:r>
      <w:r w:rsidR="001576B7">
        <w:t>.</w:t>
      </w:r>
    </w:p>
    <w:p w:rsidR="000E3A77" w:rsidRDefault="000E3A77" w:rsidP="000E3A77"/>
    <w:p w:rsidR="00F25748" w:rsidRDefault="001576B7" w:rsidP="000E3A77">
      <w:r>
        <w:t xml:space="preserve">Please let us know if you require any medical or support services during your participation on your Registration Form. </w:t>
      </w:r>
    </w:p>
    <w:p w:rsidR="00747BCD" w:rsidRDefault="00747BCD">
      <w:pPr>
        <w:rPr>
          <w:b/>
          <w:sz w:val="40"/>
          <w:szCs w:val="40"/>
        </w:rPr>
      </w:pPr>
    </w:p>
    <w:p w:rsidR="00DB41A7" w:rsidRDefault="00DB41A7">
      <w:pPr>
        <w:rPr>
          <w:b/>
          <w:sz w:val="40"/>
          <w:szCs w:val="40"/>
        </w:rPr>
      </w:pPr>
    </w:p>
    <w:p w:rsidR="00DB41A7" w:rsidRDefault="00DB41A7">
      <w:pPr>
        <w:rPr>
          <w:b/>
          <w:sz w:val="40"/>
          <w:szCs w:val="40"/>
        </w:rPr>
      </w:pPr>
    </w:p>
    <w:p w:rsidR="00F25748" w:rsidRDefault="009A2632">
      <w:pPr>
        <w:rPr>
          <w:b/>
          <w:sz w:val="40"/>
          <w:szCs w:val="40"/>
        </w:rPr>
      </w:pPr>
      <w:r>
        <w:rPr>
          <w:b/>
          <w:sz w:val="40"/>
          <w:szCs w:val="40"/>
        </w:rPr>
        <w:t xml:space="preserve">The Shenkman Arts Centre </w:t>
      </w:r>
      <w:r w:rsidR="001576B7" w:rsidRPr="00485515">
        <w:rPr>
          <w:b/>
          <w:sz w:val="40"/>
          <w:szCs w:val="40"/>
        </w:rPr>
        <w:t>Richcraft Theatre</w:t>
      </w:r>
    </w:p>
    <w:p w:rsidR="00985E93" w:rsidRDefault="00985E93">
      <w:pPr>
        <w:rPr>
          <w:b/>
          <w:sz w:val="40"/>
          <w:szCs w:val="40"/>
        </w:rPr>
      </w:pPr>
    </w:p>
    <w:p w:rsidR="0004234A" w:rsidRPr="0004234A" w:rsidRDefault="0004234A" w:rsidP="0004234A">
      <w:pPr>
        <w:spacing w:line="240" w:lineRule="auto"/>
        <w:rPr>
          <w:rFonts w:ascii="Times New Roman" w:eastAsia="Times New Roman" w:hAnsi="Times New Roman" w:cs="Times New Roman"/>
          <w:color w:val="auto"/>
        </w:rPr>
      </w:pPr>
      <w:r w:rsidRPr="0004234A">
        <w:rPr>
          <w:rFonts w:ascii="Times New Roman" w:eastAsia="Times New Roman" w:hAnsi="Times New Roman" w:cs="Times New Roman"/>
          <w:noProof/>
          <w:color w:val="auto"/>
          <w:lang w:val="en-CA" w:eastAsia="en-CA"/>
        </w:rPr>
        <w:drawing>
          <wp:inline distT="0" distB="0" distL="0" distR="0">
            <wp:extent cx="5710290" cy="2898140"/>
            <wp:effectExtent l="19050" t="0" r="4710" b="0"/>
            <wp:docPr id="14" name="Picture 14" descr="mage result for Shenkman Art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e result for Shenkman Arts Centre"/>
                    <pic:cNvPicPr>
                      <a:picLocks noChangeAspect="1" noChangeArrowheads="1"/>
                    </pic:cNvPicPr>
                  </pic:nvPicPr>
                  <pic:blipFill rotWithShape="1">
                    <a:blip r:embed="rId46" cstate="print">
                      <a:extLst>
                        <a:ext uri="{BEBA8EAE-BF5A-486C-A8C5-ECC9F3942E4B}">
                          <a14:imgProps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47">
                              <a14:imgEffect>
                                <a14:colorTemperature colorTemp="8160"/>
                              </a14:imgEffect>
                              <a14:imgEffect>
                                <a14:saturation sat="127000"/>
                              </a14:imgEffect>
                              <a14:imgEffect>
                                <a14:brightnessContrast bright="24000" contrast="-5000"/>
                              </a14:imgEffect>
                            </a14:imgLayer>
                          </a14:imgProps>
                        </a:ex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710290" cy="289814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4234A" w:rsidRDefault="0004234A" w:rsidP="008B50D2">
      <w:pPr>
        <w:rPr>
          <w:i/>
          <w:iCs/>
        </w:rPr>
      </w:pPr>
      <w:r w:rsidRPr="0004234A">
        <w:rPr>
          <w:i/>
          <w:iCs/>
        </w:rPr>
        <w:t xml:space="preserve">ID: The </w:t>
      </w:r>
      <w:r>
        <w:rPr>
          <w:i/>
          <w:iCs/>
        </w:rPr>
        <w:t>plaza</w:t>
      </w:r>
      <w:r w:rsidR="008B50D2">
        <w:rPr>
          <w:i/>
          <w:iCs/>
        </w:rPr>
        <w:t xml:space="preserve"> </w:t>
      </w:r>
      <w:r>
        <w:rPr>
          <w:i/>
          <w:iCs/>
        </w:rPr>
        <w:t xml:space="preserve">and </w:t>
      </w:r>
      <w:r w:rsidRPr="0004234A">
        <w:rPr>
          <w:i/>
          <w:iCs/>
        </w:rPr>
        <w:t>front entrance of The Shenkman Arts Centre</w:t>
      </w:r>
    </w:p>
    <w:p w:rsidR="0004234A" w:rsidRPr="0004234A" w:rsidRDefault="0004234A" w:rsidP="0004234A">
      <w:pPr>
        <w:rPr>
          <w:i/>
          <w:iCs/>
        </w:rPr>
      </w:pPr>
    </w:p>
    <w:p w:rsidR="00F25748" w:rsidRDefault="001576B7" w:rsidP="009A2632">
      <w:r>
        <w:t xml:space="preserve">The Shenkman Arts Centre is located in Orleans, a 20 minute commute from downtown Ottawa. The facility opened in 2009, is LEED (Leadership in Energy and Environmental Design) Certified, and offers a high </w:t>
      </w:r>
      <w:r w:rsidR="00485515">
        <w:t>caliber</w:t>
      </w:r>
      <w:r>
        <w:t xml:space="preserve"> of </w:t>
      </w:r>
      <w:r w:rsidR="00485515">
        <w:t>access to</w:t>
      </w:r>
      <w:r>
        <w:t xml:space="preserve"> all exhibition</w:t>
      </w:r>
      <w:r w:rsidR="00485515">
        <w:t xml:space="preserve">, lobby and performance </w:t>
      </w:r>
      <w:r>
        <w:t xml:space="preserve">spaces. </w:t>
      </w:r>
    </w:p>
    <w:p w:rsidR="00F25748" w:rsidRDefault="00F25748"/>
    <w:p w:rsidR="00485515" w:rsidRDefault="001576B7" w:rsidP="008B50D2">
      <w:r>
        <w:t xml:space="preserve">The Republic of Inclusion will take place </w:t>
      </w:r>
      <w:r w:rsidR="00485515">
        <w:t xml:space="preserve">in </w:t>
      </w:r>
      <w:r>
        <w:t>the Richcraft Theatre, a flexible Studio located on the lower level</w:t>
      </w:r>
      <w:r w:rsidR="00485515">
        <w:t xml:space="preserve"> of the centre</w:t>
      </w:r>
      <w:r>
        <w:t xml:space="preserve">. </w:t>
      </w:r>
      <w:r w:rsidR="00485515">
        <w:t>Other s</w:t>
      </w:r>
      <w:r w:rsidR="000E5C0A">
        <w:t xml:space="preserve">paces </w:t>
      </w:r>
      <w:r w:rsidR="00DB41A7">
        <w:t xml:space="preserve">for our use </w:t>
      </w:r>
      <w:r w:rsidR="00985E93">
        <w:t xml:space="preserve">include </w:t>
      </w:r>
      <w:r w:rsidR="000E5C0A">
        <w:t xml:space="preserve">music and dance studios on the upper level, and the lower lobby. </w:t>
      </w:r>
    </w:p>
    <w:p w:rsidR="00485515" w:rsidRDefault="00485515" w:rsidP="00485515"/>
    <w:p w:rsidR="00F25748" w:rsidRDefault="001576B7" w:rsidP="008B50D2">
      <w:r>
        <w:t>All spaces are acc</w:t>
      </w:r>
      <w:r w:rsidR="008B50D2">
        <w:t xml:space="preserve">essible by wheels. There </w:t>
      </w:r>
      <w:r w:rsidR="00534004">
        <w:t>are two a</w:t>
      </w:r>
      <w:r w:rsidR="008B50D2">
        <w:t xml:space="preserve">ccessible </w:t>
      </w:r>
      <w:proofErr w:type="gramStart"/>
      <w:r w:rsidR="008B50D2">
        <w:t>elevator</w:t>
      </w:r>
      <w:proofErr w:type="gramEnd"/>
      <w:r>
        <w:t xml:space="preserve">. There are accessible washrooms on both levels. Accessible parking is located near the entrance doors from the parking lot. Parking is free. </w:t>
      </w:r>
    </w:p>
    <w:p w:rsidR="00985E93" w:rsidRDefault="00985E93" w:rsidP="000E5C0A"/>
    <w:p w:rsidR="00BE3E6F" w:rsidRPr="00BE3E6F" w:rsidRDefault="00BE3E6F" w:rsidP="00985E93">
      <w:pPr>
        <w:rPr>
          <w:rFonts w:ascii="Times New Roman" w:eastAsia="Times New Roman" w:hAnsi="Times New Roman" w:cs="Times New Roman"/>
          <w:color w:val="auto"/>
        </w:rPr>
      </w:pPr>
      <w:r w:rsidRPr="00BE3E6F">
        <w:rPr>
          <w:rFonts w:ascii="Times New Roman" w:eastAsia="Times New Roman" w:hAnsi="Times New Roman" w:cs="Times New Roman"/>
          <w:noProof/>
          <w:color w:val="auto"/>
          <w:lang w:val="en-CA" w:eastAsia="en-CA"/>
        </w:rPr>
        <w:drawing>
          <wp:inline distT="0" distB="0" distL="0" distR="0">
            <wp:extent cx="3137535" cy="2019546"/>
            <wp:effectExtent l="0" t="0" r="12065" b="12700"/>
            <wp:docPr id="15" name="Picture 15" descr="mage result for Richcraft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e result for Richcraft Theatre"/>
                    <pic:cNvPicPr>
                      <a:picLocks noChangeAspect="1" noChangeArrowheads="1"/>
                    </pic:cNvPicPr>
                  </pic:nvPicPr>
                  <pic:blipFill rotWithShape="1">
                    <a:blip r:embed="rId4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38" b="1"/>
                    <a:stretch/>
                  </pic:blipFill>
                  <pic:spPr bwMode="auto">
                    <a:xfrm>
                      <a:off x="0" y="0"/>
                      <a:ext cx="3156113" cy="2031504"/>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985E93" w:rsidRPr="00985E93">
        <w:rPr>
          <w:rFonts w:eastAsia="Times New Roman"/>
        </w:rPr>
        <w:t xml:space="preserve"> </w:t>
      </w:r>
      <w:r w:rsidR="00985E93">
        <w:rPr>
          <w:rFonts w:eastAsia="Times New Roman"/>
        </w:rPr>
        <w:t xml:space="preserve">      </w:t>
      </w:r>
      <w:r w:rsidR="00985E93" w:rsidRPr="00985E93">
        <w:rPr>
          <w:rFonts w:ascii="Times New Roman" w:eastAsia="Times New Roman" w:hAnsi="Times New Roman" w:cs="Times New Roman"/>
          <w:noProof/>
          <w:color w:val="auto"/>
          <w:lang w:val="en-CA" w:eastAsia="en-CA"/>
        </w:rPr>
        <w:drawing>
          <wp:inline distT="0" distB="0" distL="0" distR="0">
            <wp:extent cx="2668122" cy="2002790"/>
            <wp:effectExtent l="19050" t="0" r="0" b="0"/>
            <wp:docPr id="16" name="Picture 16" descr="mage result for Shenkman Centre L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e result for Shenkman Centre Lobby"/>
                    <pic:cNvPicPr>
                      <a:picLocks noChangeAspect="1" noChangeArrowheads="1"/>
                    </pic:cNvPicPr>
                  </pic:nvPicPr>
                  <pic:blipFill>
                    <a:blip r:embed="rId4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2499" cy="2058620"/>
                    </a:xfrm>
                    <a:prstGeom prst="rect">
                      <a:avLst/>
                    </a:prstGeom>
                    <a:noFill/>
                    <a:ln>
                      <a:noFill/>
                    </a:ln>
                  </pic:spPr>
                </pic:pic>
              </a:graphicData>
            </a:graphic>
          </wp:inline>
        </w:drawing>
      </w:r>
    </w:p>
    <w:p w:rsidR="00F25748" w:rsidRPr="008D6D64" w:rsidRDefault="00985E93" w:rsidP="008D6D64">
      <w:pPr>
        <w:rPr>
          <w:i/>
          <w:iCs/>
        </w:rPr>
      </w:pPr>
      <w:r w:rsidRPr="00985E93">
        <w:rPr>
          <w:i/>
          <w:iCs/>
        </w:rPr>
        <w:t xml:space="preserve">ID: </w:t>
      </w:r>
      <w:r w:rsidR="008B50D2">
        <w:rPr>
          <w:i/>
          <w:iCs/>
        </w:rPr>
        <w:t xml:space="preserve">The </w:t>
      </w:r>
      <w:r w:rsidR="00DB41A7">
        <w:rPr>
          <w:i/>
          <w:iCs/>
        </w:rPr>
        <w:t>Studio</w:t>
      </w:r>
      <w:r w:rsidR="008B50D2">
        <w:rPr>
          <w:i/>
          <w:iCs/>
        </w:rPr>
        <w:t xml:space="preserve"> floor and temporary risers of</w:t>
      </w:r>
      <w:r w:rsidRPr="00985E93">
        <w:rPr>
          <w:i/>
          <w:iCs/>
        </w:rPr>
        <w:t xml:space="preserve"> the Richcraft Theatre, and</w:t>
      </w:r>
      <w:r w:rsidR="008B50D2">
        <w:rPr>
          <w:i/>
          <w:iCs/>
        </w:rPr>
        <w:t xml:space="preserve"> the</w:t>
      </w:r>
      <w:r w:rsidRPr="00985E93">
        <w:rPr>
          <w:i/>
          <w:iCs/>
        </w:rPr>
        <w:t xml:space="preserve"> upper and lower lobby areas of the Shenkman Arts Centre.</w:t>
      </w:r>
    </w:p>
    <w:p w:rsidR="00F25748" w:rsidRPr="00985E93" w:rsidRDefault="001576B7" w:rsidP="00FF05B4">
      <w:pPr>
        <w:ind w:left="-284"/>
        <w:rPr>
          <w:b/>
          <w:sz w:val="40"/>
          <w:szCs w:val="40"/>
        </w:rPr>
      </w:pPr>
      <w:r w:rsidRPr="00985E93">
        <w:rPr>
          <w:b/>
          <w:sz w:val="40"/>
          <w:szCs w:val="40"/>
        </w:rPr>
        <w:lastRenderedPageBreak/>
        <w:t>Accommodatio</w:t>
      </w:r>
      <w:r w:rsidR="00C70EB5">
        <w:rPr>
          <w:b/>
          <w:sz w:val="40"/>
          <w:szCs w:val="40"/>
        </w:rPr>
        <w:t xml:space="preserve">ns at </w:t>
      </w:r>
      <w:proofErr w:type="gramStart"/>
      <w:r w:rsidR="00C70EB5">
        <w:rPr>
          <w:b/>
          <w:sz w:val="40"/>
          <w:szCs w:val="40"/>
        </w:rPr>
        <w:t>The</w:t>
      </w:r>
      <w:proofErr w:type="gramEnd"/>
      <w:r w:rsidR="00C70EB5">
        <w:rPr>
          <w:b/>
          <w:sz w:val="40"/>
          <w:szCs w:val="40"/>
        </w:rPr>
        <w:t xml:space="preserve"> Republic Of Inclusion</w:t>
      </w:r>
    </w:p>
    <w:p w:rsidR="00C70EB5" w:rsidRDefault="00C70EB5" w:rsidP="00FF05B4">
      <w:pPr>
        <w:ind w:left="-284"/>
      </w:pPr>
    </w:p>
    <w:p w:rsidR="00F25748" w:rsidRDefault="00985E93" w:rsidP="00FF05B4">
      <w:pPr>
        <w:ind w:left="-284"/>
      </w:pPr>
      <w:r>
        <w:t>There are a</w:t>
      </w:r>
      <w:r w:rsidR="001576B7">
        <w:t xml:space="preserve"> variety of accessibility options</w:t>
      </w:r>
      <w:r>
        <w:t xml:space="preserve"> available at our host hotels, </w:t>
      </w:r>
      <w:r w:rsidR="001576B7">
        <w:t xml:space="preserve">from grab bars to roll in showers to pet-friendly rooms. To best </w:t>
      </w:r>
      <w:r w:rsidR="001C0E0A">
        <w:t>allocate</w:t>
      </w:r>
      <w:r w:rsidR="001576B7">
        <w:t xml:space="preserve"> </w:t>
      </w:r>
      <w:r>
        <w:t>rooms</w:t>
      </w:r>
      <w:r w:rsidR="001C0E0A">
        <w:t xml:space="preserve">, please indicate your </w:t>
      </w:r>
      <w:r w:rsidR="001576B7">
        <w:t>accommodation requirements</w:t>
      </w:r>
      <w:r>
        <w:t xml:space="preserve"> in your Registration Form and we will </w:t>
      </w:r>
      <w:r w:rsidR="001C0E0A">
        <w:t>assign a room based on your information</w:t>
      </w:r>
      <w:r>
        <w:t xml:space="preserve">. </w:t>
      </w:r>
      <w:r w:rsidR="001576B7">
        <w:t xml:space="preserve"> We will do our best to accommodate all of your requests. Rates</w:t>
      </w:r>
      <w:r w:rsidR="00E13F16">
        <w:t xml:space="preserve"> for</w:t>
      </w:r>
      <w:r w:rsidR="001576B7">
        <w:t xml:space="preserve"> </w:t>
      </w:r>
      <w:r w:rsidR="00E13F16">
        <w:t>all host hotels are</w:t>
      </w:r>
      <w:r w:rsidR="001576B7">
        <w:t xml:space="preserve"> between $125-$150 per night. </w:t>
      </w:r>
    </w:p>
    <w:p w:rsidR="00E67E5A" w:rsidRPr="00E67E5A" w:rsidRDefault="00E67E5A" w:rsidP="00FF05B4">
      <w:pPr>
        <w:pStyle w:val="NoSpacing"/>
        <w:ind w:left="-284"/>
        <w:rPr>
          <w:b/>
          <w:bCs/>
          <w:sz w:val="28"/>
          <w:szCs w:val="28"/>
        </w:rPr>
      </w:pPr>
      <w:bookmarkStart w:id="0" w:name="_my14dypxk6ly" w:colFirst="0" w:colLast="0"/>
      <w:bookmarkEnd w:id="0"/>
    </w:p>
    <w:p w:rsidR="00E67E5A" w:rsidRPr="00FF05B4" w:rsidRDefault="001576B7" w:rsidP="00FF05B4">
      <w:pPr>
        <w:pStyle w:val="NoSpacing"/>
        <w:ind w:left="-284"/>
        <w:rPr>
          <w:b/>
          <w:bCs/>
          <w:sz w:val="28"/>
          <w:szCs w:val="28"/>
        </w:rPr>
      </w:pPr>
      <w:r w:rsidRPr="00E67E5A">
        <w:rPr>
          <w:b/>
          <w:bCs/>
          <w:sz w:val="28"/>
          <w:szCs w:val="28"/>
        </w:rPr>
        <w:t>Holiday Inn Express &amp; Suites – Ottawa East Orléans</w:t>
      </w:r>
    </w:p>
    <w:p w:rsidR="00E67E5A" w:rsidRDefault="001576B7" w:rsidP="00FF05B4">
      <w:pPr>
        <w:ind w:left="-284"/>
        <w:rPr>
          <w:rFonts w:eastAsia="Times New Roman"/>
        </w:rPr>
      </w:pPr>
      <w:r>
        <w:t>The Holiday Inn Express is located across the parking lot from Shenkman Arts Centre on the north side of the building and has semi-accessible rooms. hieottawaorleans.com</w:t>
      </w:r>
      <w:r w:rsidR="007021D6" w:rsidRPr="007021D6">
        <w:rPr>
          <w:rFonts w:ascii="Times New Roman" w:eastAsia="Times New Roman" w:hAnsi="Times New Roman" w:cs="Times New Roman"/>
          <w:noProof/>
          <w:color w:val="auto"/>
          <w:lang w:val="en-CA" w:eastAsia="en-CA"/>
        </w:rPr>
        <w:drawing>
          <wp:inline distT="0" distB="0" distL="0" distR="0">
            <wp:extent cx="1641600" cy="961200"/>
            <wp:effectExtent l="19050" t="0" r="0" b="0"/>
            <wp:docPr id="19" name="Picture 19" descr="ttp://bstatic.com/images/hotel/840x460/588/58839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tp://bstatic.com/images/hotel/840x460/588/58839940.jpg"/>
                    <pic:cNvPicPr>
                      <a:picLocks noChangeAspect="1" noChangeArrowheads="1"/>
                    </pic:cNvPicPr>
                  </pic:nvPicPr>
                  <pic:blipFill rotWithShape="1">
                    <a:blip r:embed="rId5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1641600" cy="96120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E66535" w:rsidRPr="00E66535">
        <w:rPr>
          <w:rFonts w:eastAsia="Times New Roman"/>
        </w:rPr>
        <w:t xml:space="preserve"> </w:t>
      </w:r>
      <w:r w:rsidR="00E67E5A">
        <w:rPr>
          <w:rFonts w:eastAsia="Times New Roman"/>
        </w:rPr>
        <w:t xml:space="preserve">    </w:t>
      </w:r>
      <w:r w:rsidR="00E66535" w:rsidRPr="00E66535">
        <w:rPr>
          <w:rFonts w:ascii="Times New Roman" w:eastAsia="Times New Roman" w:hAnsi="Times New Roman" w:cs="Times New Roman"/>
          <w:noProof/>
          <w:color w:val="auto"/>
          <w:lang w:val="en-CA" w:eastAsia="en-CA"/>
        </w:rPr>
        <w:drawing>
          <wp:inline distT="0" distB="0" distL="0" distR="0">
            <wp:extent cx="1832400" cy="972000"/>
            <wp:effectExtent l="19050" t="0" r="0" b="0"/>
            <wp:docPr id="20" name="Picture 20" descr="oliday-inn-express-and-suites-ottawa-4168628071-2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liday-inn-express-and-suites-ottawa-4168628071-2x1"/>
                    <pic:cNvPicPr>
                      <a:picLocks noChangeAspect="1" noChangeArrowheads="1"/>
                    </pic:cNvPicPr>
                  </pic:nvPicPr>
                  <pic:blipFill rotWithShape="1">
                    <a:blip r:embed="rId5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flipH="1">
                      <a:off x="0" y="0"/>
                      <a:ext cx="1832400" cy="97200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E67E5A">
        <w:rPr>
          <w:rFonts w:eastAsia="Times New Roman"/>
        </w:rPr>
        <w:t xml:space="preserve">  </w:t>
      </w:r>
      <w:r w:rsidR="009C1E5B">
        <w:rPr>
          <w:rFonts w:eastAsia="Times New Roman"/>
        </w:rPr>
        <w:t xml:space="preserve"> </w:t>
      </w:r>
      <w:r w:rsidR="00E67E5A">
        <w:rPr>
          <w:rFonts w:eastAsia="Times New Roman"/>
        </w:rPr>
        <w:t xml:space="preserve">  </w:t>
      </w:r>
      <w:r w:rsidR="00E67E5A" w:rsidRPr="00E67E5A">
        <w:rPr>
          <w:rFonts w:ascii="Times New Roman" w:eastAsia="Times New Roman" w:hAnsi="Times New Roman" w:cs="Times New Roman"/>
          <w:noProof/>
          <w:color w:val="auto"/>
          <w:lang w:val="en-CA" w:eastAsia="en-CA"/>
        </w:rPr>
        <w:drawing>
          <wp:inline distT="0" distB="0" distL="0" distR="0">
            <wp:extent cx="2196000" cy="961200"/>
            <wp:effectExtent l="19050" t="0" r="0" b="0"/>
            <wp:docPr id="21" name="Picture 21" descr="ront Desk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ont Desk Staff"/>
                    <pic:cNvPicPr>
                      <a:picLocks noChangeAspect="1" noChangeArrowheads="1"/>
                    </pic:cNvPicPr>
                  </pic:nvPicPr>
                  <pic:blipFill rotWithShape="1">
                    <a:blip r:embed="rId5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196000" cy="96120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67E5A" w:rsidRPr="00E67E5A" w:rsidRDefault="00E67E5A" w:rsidP="00FF05B4">
      <w:pPr>
        <w:ind w:left="-284"/>
        <w:rPr>
          <w:rFonts w:ascii="Times New Roman" w:eastAsia="Times New Roman" w:hAnsi="Times New Roman" w:cs="Times New Roman"/>
          <w:i/>
          <w:iCs/>
          <w:color w:val="auto"/>
        </w:rPr>
      </w:pPr>
      <w:r w:rsidRPr="00E67E5A">
        <w:rPr>
          <w:rFonts w:eastAsia="Times New Roman"/>
          <w:i/>
          <w:iCs/>
        </w:rPr>
        <w:t xml:space="preserve">ID: The exterior of the </w:t>
      </w:r>
      <w:r w:rsidR="00FF05B4">
        <w:rPr>
          <w:rFonts w:eastAsia="Times New Roman"/>
          <w:i/>
          <w:iCs/>
        </w:rPr>
        <w:t>hotel</w:t>
      </w:r>
      <w:r w:rsidRPr="00E67E5A">
        <w:rPr>
          <w:rFonts w:eastAsia="Times New Roman"/>
          <w:i/>
          <w:iCs/>
        </w:rPr>
        <w:t xml:space="preserve">, a hotel room with two beds and the reception counter. </w:t>
      </w:r>
    </w:p>
    <w:p w:rsidR="00E67E5A" w:rsidRDefault="00E67E5A" w:rsidP="00FF05B4">
      <w:pPr>
        <w:pStyle w:val="NoSpacing"/>
        <w:ind w:left="-284"/>
      </w:pPr>
      <w:bookmarkStart w:id="1" w:name="_gp0aisj0ezyn" w:colFirst="0" w:colLast="0"/>
      <w:bookmarkEnd w:id="1"/>
    </w:p>
    <w:p w:rsidR="00E67E5A" w:rsidRPr="00FF05B4" w:rsidRDefault="001576B7" w:rsidP="00FF05B4">
      <w:pPr>
        <w:pStyle w:val="NoSpacing"/>
        <w:ind w:left="-284"/>
        <w:rPr>
          <w:b/>
          <w:bCs/>
          <w:sz w:val="28"/>
          <w:szCs w:val="28"/>
        </w:rPr>
      </w:pPr>
      <w:r w:rsidRPr="00E67E5A">
        <w:rPr>
          <w:b/>
          <w:bCs/>
          <w:sz w:val="28"/>
          <w:szCs w:val="28"/>
        </w:rPr>
        <w:t>Quality Inn Orléans</w:t>
      </w:r>
    </w:p>
    <w:p w:rsidR="00F25748" w:rsidRDefault="001576B7" w:rsidP="00FF05B4">
      <w:pPr>
        <w:ind w:left="-284"/>
      </w:pPr>
      <w:r>
        <w:t>The Quality Inn Orléans is located a 15 minute walk from Shenkman Arts Centre and has</w:t>
      </w:r>
      <w:r w:rsidR="00E67E5A">
        <w:t xml:space="preserve"> some</w:t>
      </w:r>
      <w:r>
        <w:t xml:space="preserve"> fully accessible rooms</w:t>
      </w:r>
      <w:r w:rsidR="00E67E5A">
        <w:t xml:space="preserve"> with roll in showers. </w:t>
      </w:r>
      <w:r>
        <w:t>Qualityinnorleans.com</w:t>
      </w:r>
    </w:p>
    <w:p w:rsidR="00E67E5A" w:rsidRPr="00E67E5A" w:rsidRDefault="00E67E5A" w:rsidP="00FF05B4">
      <w:pPr>
        <w:ind w:left="-284"/>
        <w:rPr>
          <w:rFonts w:ascii="Times New Roman" w:eastAsia="Times New Roman" w:hAnsi="Times New Roman" w:cs="Times New Roman"/>
          <w:color w:val="auto"/>
        </w:rPr>
      </w:pPr>
      <w:r w:rsidRPr="00E67E5A">
        <w:rPr>
          <w:rFonts w:ascii="Times New Roman" w:eastAsia="Times New Roman" w:hAnsi="Times New Roman" w:cs="Times New Roman"/>
          <w:noProof/>
          <w:color w:val="auto"/>
          <w:lang w:val="en-CA" w:eastAsia="en-CA"/>
        </w:rPr>
        <w:drawing>
          <wp:inline distT="0" distB="0" distL="0" distR="0">
            <wp:extent cx="1595844" cy="972000"/>
            <wp:effectExtent l="19050" t="0" r="4356" b="0"/>
            <wp:docPr id="22" name="Picture 22" descr="mage result for Quality Inn Orl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ge result for Quality Inn Orleans"/>
                    <pic:cNvPicPr>
                      <a:picLocks noChangeAspect="1" noChangeArrowheads="1"/>
                    </pic:cNvPicPr>
                  </pic:nvPicPr>
                  <pic:blipFill rotWithShape="1">
                    <a:blip r:embed="rId5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7"/>
                    <a:stretch/>
                  </pic:blipFill>
                  <pic:spPr bwMode="auto">
                    <a:xfrm>
                      <a:off x="0" y="0"/>
                      <a:ext cx="1595844" cy="97200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E67E5A">
        <w:rPr>
          <w:rFonts w:eastAsia="Times New Roman"/>
        </w:rPr>
        <w:t xml:space="preserve"> </w:t>
      </w:r>
      <w:r w:rsidR="00241090">
        <w:rPr>
          <w:rFonts w:eastAsia="Times New Roman"/>
        </w:rPr>
        <w:t xml:space="preserve"> </w:t>
      </w:r>
      <w:r w:rsidR="009C1E5B">
        <w:rPr>
          <w:rFonts w:eastAsia="Times New Roman"/>
        </w:rPr>
        <w:t xml:space="preserve">  </w:t>
      </w:r>
      <w:r w:rsidRPr="00E67E5A">
        <w:rPr>
          <w:rFonts w:ascii="Times New Roman" w:eastAsia="Times New Roman" w:hAnsi="Times New Roman" w:cs="Times New Roman"/>
          <w:noProof/>
          <w:color w:val="auto"/>
          <w:lang w:val="en-CA" w:eastAsia="en-CA"/>
        </w:rPr>
        <w:drawing>
          <wp:inline distT="0" distB="0" distL="0" distR="0">
            <wp:extent cx="1382350" cy="972000"/>
            <wp:effectExtent l="19050" t="0" r="8300" b="0"/>
            <wp:docPr id="23" name="Picture 23" descr="mage result for Quality Inn Orl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ge result for Quality Inn Orleans"/>
                    <pic:cNvPicPr>
                      <a:picLocks noChangeAspect="1" noChangeArrowheads="1"/>
                    </pic:cNvPicPr>
                  </pic:nvPicPr>
                  <pic:blipFill>
                    <a:blip r:embed="rId5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2350" cy="972000"/>
                    </a:xfrm>
                    <a:prstGeom prst="rect">
                      <a:avLst/>
                    </a:prstGeom>
                    <a:noFill/>
                    <a:ln>
                      <a:noFill/>
                    </a:ln>
                  </pic:spPr>
                </pic:pic>
              </a:graphicData>
            </a:graphic>
          </wp:inline>
        </w:drawing>
      </w:r>
      <w:r w:rsidR="009C1E5B" w:rsidRPr="009C1E5B">
        <w:rPr>
          <w:rFonts w:eastAsia="Times New Roman"/>
        </w:rPr>
        <w:t xml:space="preserve"> </w:t>
      </w:r>
      <w:r w:rsidR="00241090">
        <w:rPr>
          <w:rFonts w:eastAsia="Times New Roman"/>
        </w:rPr>
        <w:t xml:space="preserve">  </w:t>
      </w:r>
      <w:r w:rsidR="009C1E5B">
        <w:rPr>
          <w:rFonts w:eastAsia="Times New Roman"/>
        </w:rPr>
        <w:t xml:space="preserve"> </w:t>
      </w:r>
      <w:r w:rsidR="009C1E5B" w:rsidRPr="009C1E5B">
        <w:rPr>
          <w:rFonts w:ascii="Times New Roman" w:eastAsia="Times New Roman" w:hAnsi="Times New Roman" w:cs="Times New Roman"/>
          <w:noProof/>
          <w:color w:val="auto"/>
          <w:lang w:val="en-CA" w:eastAsia="en-CA"/>
        </w:rPr>
        <w:drawing>
          <wp:inline distT="0" distB="0" distL="0" distR="0">
            <wp:extent cx="1296001" cy="972000"/>
            <wp:effectExtent l="0" t="0" r="0" b="0"/>
            <wp:docPr id="24" name="Picture 24" descr="http://www.qualityinnorleans.com/wp-content/uploads/2016/11/Quality-Inn-Orleans-Ottawa-Bedroo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qualityinnorleans.com/wp-content/uploads/2016/11/Quality-Inn-Orleans-Ottawa-Bedroom5.png"/>
                    <pic:cNvPicPr>
                      <a:picLocks noChangeAspect="1" noChangeArrowheads="1"/>
                    </pic:cNvPicPr>
                  </pic:nvPicPr>
                  <pic:blipFill>
                    <a:blip r:embed="rId5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296001" cy="972000"/>
                    </a:xfrm>
                    <a:prstGeom prst="rect">
                      <a:avLst/>
                    </a:prstGeom>
                    <a:noFill/>
                    <a:ln>
                      <a:noFill/>
                    </a:ln>
                  </pic:spPr>
                </pic:pic>
              </a:graphicData>
            </a:graphic>
          </wp:inline>
        </w:drawing>
      </w:r>
      <w:r w:rsidR="00241090" w:rsidRPr="00241090">
        <w:rPr>
          <w:rFonts w:eastAsia="Times New Roman"/>
        </w:rPr>
        <w:t xml:space="preserve"> </w:t>
      </w:r>
      <w:r w:rsidR="00241090">
        <w:rPr>
          <w:rFonts w:eastAsia="Times New Roman"/>
        </w:rPr>
        <w:t xml:space="preserve">   </w:t>
      </w:r>
      <w:r w:rsidR="00241090" w:rsidRPr="00241090">
        <w:rPr>
          <w:rFonts w:ascii="Times New Roman" w:eastAsia="Times New Roman" w:hAnsi="Times New Roman" w:cs="Times New Roman"/>
          <w:noProof/>
          <w:color w:val="auto"/>
          <w:lang w:val="en-CA" w:eastAsia="en-CA"/>
        </w:rPr>
        <w:drawing>
          <wp:inline distT="0" distB="0" distL="0" distR="0">
            <wp:extent cx="1296000" cy="972000"/>
            <wp:effectExtent l="0" t="0" r="0" b="0"/>
            <wp:docPr id="25" name="Picture 25" descr="http://www.qualityinnorleans.com/wp-content/uploads/2016/11/Quality-Inn-Orleans-Ottawa-Breakf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qualityinnorleans.com/wp-content/uploads/2016/11/Quality-Inn-Orleans-Ottawa-Breakfast.png"/>
                    <pic:cNvPicPr>
                      <a:picLocks noChangeAspect="1" noChangeArrowheads="1"/>
                    </pic:cNvPicPr>
                  </pic:nvPicPr>
                  <pic:blipFill>
                    <a:blip r:embed="rId5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p>
    <w:p w:rsidR="00F25748" w:rsidRPr="00241090" w:rsidRDefault="00241090" w:rsidP="00FF05B4">
      <w:pPr>
        <w:ind w:left="-284"/>
        <w:rPr>
          <w:i/>
          <w:iCs/>
        </w:rPr>
      </w:pPr>
      <w:r w:rsidRPr="00241090">
        <w:rPr>
          <w:i/>
          <w:iCs/>
        </w:rPr>
        <w:t xml:space="preserve">ID: The exterior of the </w:t>
      </w:r>
      <w:r w:rsidR="00FF05B4">
        <w:rPr>
          <w:i/>
          <w:iCs/>
        </w:rPr>
        <w:t>hotel</w:t>
      </w:r>
      <w:r w:rsidRPr="00241090">
        <w:rPr>
          <w:i/>
          <w:iCs/>
        </w:rPr>
        <w:t xml:space="preserve">, the reception desk, a double room and the breakfast room. </w:t>
      </w:r>
    </w:p>
    <w:p w:rsidR="00FF05B4" w:rsidRDefault="00FF05B4" w:rsidP="00FF05B4">
      <w:pPr>
        <w:rPr>
          <w:b/>
          <w:sz w:val="28"/>
          <w:szCs w:val="28"/>
        </w:rPr>
      </w:pPr>
    </w:p>
    <w:p w:rsidR="00241090" w:rsidRPr="00FF05B4" w:rsidRDefault="001576B7" w:rsidP="00FF05B4">
      <w:pPr>
        <w:ind w:left="-284"/>
        <w:rPr>
          <w:b/>
          <w:sz w:val="28"/>
          <w:szCs w:val="28"/>
        </w:rPr>
      </w:pPr>
      <w:r w:rsidRPr="00FF05B4">
        <w:rPr>
          <w:b/>
          <w:sz w:val="28"/>
          <w:szCs w:val="28"/>
        </w:rPr>
        <w:t>Extended Stay Canada Downtown Ottawa</w:t>
      </w:r>
    </w:p>
    <w:p w:rsidR="000E17A7" w:rsidRPr="00FF05B4" w:rsidRDefault="001576B7" w:rsidP="00FF05B4">
      <w:pPr>
        <w:ind w:left="-284"/>
      </w:pPr>
      <w:r>
        <w:t>The Extended Stay</w:t>
      </w:r>
      <w:r w:rsidR="00241090">
        <w:t xml:space="preserve"> is located in downtown Ottawa, </w:t>
      </w:r>
      <w:r>
        <w:t xml:space="preserve">and has semi-accessible rooms. </w:t>
      </w:r>
      <w:r w:rsidR="00241090">
        <w:t>The suites have kitchens, living room with a pull out couch, and a bedroom with one or two beds.</w:t>
      </w:r>
      <w:r w:rsidR="00D4641B" w:rsidRPr="00D4641B">
        <w:rPr>
          <w:rFonts w:ascii="Times New Roman" w:eastAsia="Times New Roman" w:hAnsi="Times New Roman" w:cs="Times New Roman"/>
          <w:noProof/>
          <w:color w:val="auto"/>
          <w:lang w:val="en-CA" w:eastAsia="en-CA"/>
        </w:rPr>
        <w:drawing>
          <wp:inline distT="0" distB="0" distL="0" distR="0">
            <wp:extent cx="1539479" cy="972000"/>
            <wp:effectExtent l="19050" t="0" r="3571" b="0"/>
            <wp:docPr id="26" name="Picture 26" descr="mage result for Extended Stay Canada Ott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ge result for Extended Stay Canada Ottawa"/>
                    <pic:cNvPicPr>
                      <a:picLocks noChangeAspect="1" noChangeArrowheads="1"/>
                    </pic:cNvPicPr>
                  </pic:nvPicPr>
                  <pic:blipFill rotWithShape="1">
                    <a:blip r:embed="rId5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1539479" cy="97200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FF05B4">
        <w:rPr>
          <w:rFonts w:eastAsia="Times New Roman"/>
        </w:rPr>
        <w:t xml:space="preserve">   </w:t>
      </w:r>
      <w:r w:rsidR="00637ED4" w:rsidRPr="00637ED4">
        <w:rPr>
          <w:rFonts w:ascii="Times New Roman" w:eastAsia="Times New Roman" w:hAnsi="Times New Roman" w:cs="Times New Roman"/>
          <w:noProof/>
          <w:color w:val="auto"/>
          <w:lang w:val="en-CA" w:eastAsia="en-CA"/>
        </w:rPr>
        <w:drawing>
          <wp:inline distT="0" distB="0" distL="0" distR="0">
            <wp:extent cx="1521527" cy="972000"/>
            <wp:effectExtent l="19050" t="0" r="2473" b="0"/>
            <wp:docPr id="27" name="Picture 27" descr="mage result for Extended Stay Canada Ott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ge result for Extended Stay Canada Ottawa"/>
                    <pic:cNvPicPr>
                      <a:picLocks noChangeAspect="1" noChangeArrowheads="1"/>
                    </pic:cNvPicPr>
                  </pic:nvPicPr>
                  <pic:blipFill rotWithShape="1">
                    <a:blip r:embed="rId5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1521527" cy="97200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0E17A7">
        <w:rPr>
          <w:rFonts w:eastAsia="Times New Roman"/>
        </w:rPr>
        <w:t xml:space="preserve"> </w:t>
      </w:r>
      <w:r w:rsidR="00FF05B4">
        <w:rPr>
          <w:rFonts w:eastAsia="Times New Roman"/>
        </w:rPr>
        <w:t xml:space="preserve"> </w:t>
      </w:r>
      <w:r w:rsidR="00C12AA2" w:rsidRPr="00C12AA2">
        <w:rPr>
          <w:rFonts w:eastAsia="Times New Roman"/>
        </w:rPr>
        <w:t xml:space="preserve"> </w:t>
      </w:r>
      <w:r w:rsidR="00C12AA2" w:rsidRPr="00C12AA2">
        <w:rPr>
          <w:rFonts w:ascii="Times New Roman" w:eastAsia="Times New Roman" w:hAnsi="Times New Roman" w:cs="Times New Roman"/>
          <w:noProof/>
          <w:color w:val="auto"/>
          <w:lang w:val="en-CA" w:eastAsia="en-CA"/>
        </w:rPr>
        <w:drawing>
          <wp:inline distT="0" distB="0" distL="0" distR="0">
            <wp:extent cx="1458000" cy="972000"/>
            <wp:effectExtent l="0" t="0" r="0" b="0"/>
            <wp:docPr id="29" name="Picture 29" descr="mage result for Extended Stay Canada Ott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ge result for Extended Stay Canada Ottawa"/>
                    <pic:cNvPicPr>
                      <a:picLocks noChangeAspect="1" noChangeArrowheads="1"/>
                    </pic:cNvPicPr>
                  </pic:nvPicPr>
                  <pic:blipFill>
                    <a:blip r:embed="rId5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8000" cy="972000"/>
                    </a:xfrm>
                    <a:prstGeom prst="rect">
                      <a:avLst/>
                    </a:prstGeom>
                    <a:noFill/>
                    <a:ln>
                      <a:noFill/>
                    </a:ln>
                  </pic:spPr>
                </pic:pic>
              </a:graphicData>
            </a:graphic>
          </wp:inline>
        </w:drawing>
      </w:r>
      <w:r w:rsidR="000E17A7">
        <w:rPr>
          <w:rFonts w:eastAsia="Times New Roman"/>
        </w:rPr>
        <w:t xml:space="preserve">  </w:t>
      </w:r>
      <w:r w:rsidR="00FF05B4">
        <w:rPr>
          <w:rFonts w:eastAsia="Times New Roman"/>
        </w:rPr>
        <w:t xml:space="preserve"> </w:t>
      </w:r>
      <w:r w:rsidR="000E17A7" w:rsidRPr="000E17A7">
        <w:rPr>
          <w:rFonts w:ascii="Times New Roman" w:eastAsia="Times New Roman" w:hAnsi="Times New Roman" w:cs="Times New Roman"/>
          <w:noProof/>
          <w:color w:val="auto"/>
          <w:lang w:val="en-CA" w:eastAsia="en-CA"/>
        </w:rPr>
        <w:drawing>
          <wp:inline distT="0" distB="0" distL="0" distR="0">
            <wp:extent cx="1293751" cy="972000"/>
            <wp:effectExtent l="19050" t="0" r="1649" b="0"/>
            <wp:docPr id="30" name="Picture 30" descr="ttps://media-cdn.tripadvisor.com/media/photo-s/08/a0/30/83/extended-stay-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tps://media-cdn.tripadvisor.com/media/photo-s/08/a0/30/83/extended-stay-canada.jpg"/>
                    <pic:cNvPicPr>
                      <a:picLocks noChangeAspect="1" noChangeArrowheads="1"/>
                    </pic:cNvPicPr>
                  </pic:nvPicPr>
                  <pic:blipFill>
                    <a:blip r:embed="rId6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3751" cy="972000"/>
                    </a:xfrm>
                    <a:prstGeom prst="rect">
                      <a:avLst/>
                    </a:prstGeom>
                    <a:noFill/>
                    <a:ln>
                      <a:noFill/>
                    </a:ln>
                  </pic:spPr>
                </pic:pic>
              </a:graphicData>
            </a:graphic>
          </wp:inline>
        </w:drawing>
      </w:r>
    </w:p>
    <w:p w:rsidR="00F25748" w:rsidRDefault="00FF05B4" w:rsidP="00FF05B4">
      <w:pPr>
        <w:ind w:left="-284"/>
        <w:rPr>
          <w:i/>
          <w:iCs/>
        </w:rPr>
      </w:pPr>
      <w:r w:rsidRPr="00FF05B4">
        <w:rPr>
          <w:i/>
          <w:iCs/>
        </w:rPr>
        <w:t xml:space="preserve">ID: The exterior of the </w:t>
      </w:r>
      <w:r>
        <w:rPr>
          <w:i/>
          <w:iCs/>
        </w:rPr>
        <w:t>hotel</w:t>
      </w:r>
      <w:r w:rsidRPr="00FF05B4">
        <w:rPr>
          <w:i/>
          <w:iCs/>
        </w:rPr>
        <w:t>,</w:t>
      </w:r>
      <w:r>
        <w:rPr>
          <w:i/>
          <w:iCs/>
        </w:rPr>
        <w:t xml:space="preserve"> </w:t>
      </w:r>
      <w:r w:rsidRPr="00FF05B4">
        <w:rPr>
          <w:i/>
          <w:iCs/>
        </w:rPr>
        <w:t>the reception desk and lobby, a single bedroom, a kitchen</w:t>
      </w:r>
      <w:r>
        <w:rPr>
          <w:i/>
          <w:iCs/>
        </w:rPr>
        <w:t xml:space="preserve"> with fridge, stove and microwave</w:t>
      </w:r>
      <w:r w:rsidRPr="00FF05B4">
        <w:rPr>
          <w:i/>
          <w:iCs/>
        </w:rPr>
        <w:t xml:space="preserve">. </w:t>
      </w:r>
    </w:p>
    <w:p w:rsidR="00FF05B4" w:rsidRDefault="00FF05B4" w:rsidP="00FF05B4"/>
    <w:p w:rsidR="00F25748" w:rsidRDefault="00FF05B4" w:rsidP="00EA2BD3">
      <w:pPr>
        <w:ind w:left="-284"/>
        <w:rPr>
          <w:b/>
        </w:rPr>
      </w:pPr>
      <w:r w:rsidRPr="00FF05B4">
        <w:rPr>
          <w:b/>
          <w:bCs/>
        </w:rPr>
        <w:t>Transportation:</w:t>
      </w:r>
      <w:r>
        <w:t xml:space="preserve"> Accessible shuttle service between the Quality Inn and the Shenkman Arts Centre will be available at the beginning and end of each day.</w:t>
      </w:r>
      <w:r w:rsidRPr="00FF05B4">
        <w:t xml:space="preserve"> </w:t>
      </w:r>
      <w:r>
        <w:t>Hotels in Downtown Ottawa may have access to a shuttle in the morning and the evening</w:t>
      </w:r>
      <w:r w:rsidR="00453309">
        <w:t>.</w:t>
      </w:r>
      <w:r>
        <w:rPr>
          <w:b/>
        </w:rPr>
        <w:t xml:space="preserve"> </w:t>
      </w:r>
      <w:r>
        <w:t>Accessible taxi services and U</w:t>
      </w:r>
      <w:r w:rsidR="00C70EB5">
        <w:t>ber</w:t>
      </w:r>
      <w:r>
        <w:t xml:space="preserve"> rides </w:t>
      </w:r>
      <w:r w:rsidR="00C70EB5">
        <w:t xml:space="preserve">are both available to </w:t>
      </w:r>
      <w:r>
        <w:t>return you to the hotels</w:t>
      </w:r>
      <w:r w:rsidR="00C70EB5">
        <w:t xml:space="preserve"> outside of shuttle times. </w:t>
      </w:r>
    </w:p>
    <w:p w:rsidR="00EA2BD3" w:rsidRDefault="00EA2BD3" w:rsidP="00EA2BD3">
      <w:pPr>
        <w:ind w:left="-284"/>
        <w:rPr>
          <w:b/>
        </w:rPr>
      </w:pPr>
    </w:p>
    <w:p w:rsidR="00EA2BD3" w:rsidRPr="00EA2BD3" w:rsidRDefault="00EA2BD3" w:rsidP="00EA2BD3">
      <w:pPr>
        <w:ind w:left="-284"/>
        <w:rPr>
          <w:b/>
        </w:rPr>
      </w:pPr>
      <w:r>
        <w:rPr>
          <w:b/>
        </w:rPr>
        <w:t xml:space="preserve">Accommodation registration </w:t>
      </w:r>
      <w:r w:rsidR="00DB41A7">
        <w:rPr>
          <w:b/>
        </w:rPr>
        <w:t xml:space="preserve">deadline is May 19, 2017. After </w:t>
      </w:r>
      <w:r>
        <w:rPr>
          <w:b/>
        </w:rPr>
        <w:t xml:space="preserve">deadline, subject to availability. </w:t>
      </w:r>
    </w:p>
    <w:p w:rsidR="00F25748" w:rsidRDefault="00FF05B4">
      <w:pPr>
        <w:rPr>
          <w:b/>
          <w:sz w:val="40"/>
          <w:szCs w:val="40"/>
        </w:rPr>
      </w:pPr>
      <w:r>
        <w:rPr>
          <w:b/>
          <w:sz w:val="40"/>
          <w:szCs w:val="40"/>
        </w:rPr>
        <w:lastRenderedPageBreak/>
        <w:t>Getting to Ottawa</w:t>
      </w:r>
    </w:p>
    <w:p w:rsidR="00F25748" w:rsidRDefault="000053EE" w:rsidP="000053EE">
      <w:pPr>
        <w:spacing w:line="240" w:lineRule="auto"/>
        <w:rPr>
          <w:rFonts w:ascii="Times New Roman" w:eastAsia="Times New Roman" w:hAnsi="Times New Roman" w:cs="Times New Roman"/>
          <w:color w:val="auto"/>
        </w:rPr>
      </w:pPr>
      <w:r w:rsidRPr="000053EE">
        <w:rPr>
          <w:rFonts w:ascii="Times New Roman" w:eastAsia="Times New Roman" w:hAnsi="Times New Roman" w:cs="Times New Roman"/>
          <w:noProof/>
          <w:color w:val="auto"/>
          <w:lang w:val="en-CA" w:eastAsia="en-CA"/>
        </w:rPr>
        <w:drawing>
          <wp:inline distT="0" distB="0" distL="0" distR="0">
            <wp:extent cx="5954395" cy="2988833"/>
            <wp:effectExtent l="0" t="0" r="0" b="8890"/>
            <wp:docPr id="31" name="Picture 31" descr="mage result for ottawa rideau 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ge result for ottawa rideau canal"/>
                    <pic:cNvPicPr>
                      <a:picLocks noChangeAspect="1" noChangeArrowheads="1"/>
                    </pic:cNvPicPr>
                  </pic:nvPicPr>
                  <pic:blipFill>
                    <a:blip r:embed="rId6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2266" cy="2992784"/>
                    </a:xfrm>
                    <a:prstGeom prst="rect">
                      <a:avLst/>
                    </a:prstGeom>
                    <a:noFill/>
                    <a:ln>
                      <a:noFill/>
                    </a:ln>
                  </pic:spPr>
                </pic:pic>
              </a:graphicData>
            </a:graphic>
          </wp:inline>
        </w:drawing>
      </w:r>
    </w:p>
    <w:p w:rsidR="000053EE" w:rsidRDefault="000053EE">
      <w:pPr>
        <w:rPr>
          <w:rFonts w:asciiTheme="minorBidi" w:eastAsia="Times New Roman" w:hAnsiTheme="minorBidi" w:cstheme="minorBidi"/>
          <w:i/>
          <w:iCs/>
          <w:color w:val="auto"/>
        </w:rPr>
      </w:pPr>
      <w:r w:rsidRPr="000053EE">
        <w:rPr>
          <w:rFonts w:asciiTheme="minorBidi" w:eastAsia="Times New Roman" w:hAnsiTheme="minorBidi" w:cstheme="minorBidi"/>
          <w:i/>
          <w:iCs/>
          <w:color w:val="auto"/>
        </w:rPr>
        <w:t xml:space="preserve">ID: The Rideau Canal, National Arts Centre and Parliament Hill </w:t>
      </w:r>
      <w:r>
        <w:rPr>
          <w:rFonts w:asciiTheme="minorBidi" w:eastAsia="Times New Roman" w:hAnsiTheme="minorBidi" w:cstheme="minorBidi"/>
          <w:i/>
          <w:iCs/>
          <w:color w:val="auto"/>
        </w:rPr>
        <w:t xml:space="preserve"> in downtown Ottawa.</w:t>
      </w:r>
    </w:p>
    <w:p w:rsidR="000053EE" w:rsidRPr="000053EE" w:rsidRDefault="000053EE">
      <w:pPr>
        <w:rPr>
          <w:rFonts w:asciiTheme="minorBidi" w:eastAsia="Times New Roman" w:hAnsiTheme="minorBidi" w:cstheme="minorBidi"/>
          <w:i/>
          <w:iCs/>
          <w:color w:val="auto"/>
        </w:rPr>
      </w:pPr>
    </w:p>
    <w:p w:rsidR="00F25748" w:rsidRPr="009A2632" w:rsidRDefault="001576B7" w:rsidP="00DF63AD">
      <w:pPr>
        <w:rPr>
          <w:b/>
        </w:rPr>
      </w:pPr>
      <w:r>
        <w:t>The Government of Canada has a website with det</w:t>
      </w:r>
      <w:r w:rsidR="00DF63AD">
        <w:t xml:space="preserve">ails on accessible travel to, </w:t>
      </w:r>
      <w:r>
        <w:t xml:space="preserve"> from </w:t>
      </w:r>
      <w:r w:rsidR="00DF63AD">
        <w:t xml:space="preserve">and within various cities across Canada including Ottawa. </w:t>
      </w:r>
      <w:r>
        <w:t xml:space="preserve">Visit </w:t>
      </w:r>
      <w:hyperlink r:id="rId62">
        <w:r>
          <w:rPr>
            <w:color w:val="1155CC"/>
            <w:u w:val="single"/>
          </w:rPr>
          <w:t>http://www.accesstotravel.gc.ca</w:t>
        </w:r>
      </w:hyperlink>
      <w:r>
        <w:t xml:space="preserve"> for </w:t>
      </w:r>
      <w:r w:rsidR="00DF63AD">
        <w:t xml:space="preserve">some </w:t>
      </w:r>
      <w:r>
        <w:t>information and options.</w:t>
      </w:r>
      <w:r>
        <w:rPr>
          <w:b/>
        </w:rPr>
        <w:t xml:space="preserve"> </w:t>
      </w:r>
      <w:r>
        <w:t xml:space="preserve"> </w:t>
      </w:r>
    </w:p>
    <w:p w:rsidR="00F25748" w:rsidRDefault="00F25748"/>
    <w:p w:rsidR="00F25748" w:rsidRPr="00492D80" w:rsidRDefault="001576B7" w:rsidP="00492D80">
      <w:pPr>
        <w:rPr>
          <w:b/>
          <w:bCs/>
          <w:sz w:val="28"/>
          <w:szCs w:val="28"/>
        </w:rPr>
      </w:pPr>
      <w:r w:rsidRPr="00492D80">
        <w:rPr>
          <w:b/>
          <w:bCs/>
          <w:sz w:val="28"/>
          <w:szCs w:val="28"/>
        </w:rPr>
        <w:t>Ottawa International Airport:</w:t>
      </w:r>
    </w:p>
    <w:p w:rsidR="00F25748" w:rsidRDefault="001576B7">
      <w:r>
        <w:t xml:space="preserve">Ottawa International Airport is serviced </w:t>
      </w:r>
      <w:r w:rsidR="00492D80">
        <w:t>by all major national and i</w:t>
      </w:r>
      <w:r>
        <w:t>nternational airlines, including Air Canada, Porter</w:t>
      </w:r>
      <w:r w:rsidR="00492D80">
        <w:t xml:space="preserve"> Air, First Air</w:t>
      </w:r>
      <w:r>
        <w:t xml:space="preserve"> and West Jet. </w:t>
      </w:r>
    </w:p>
    <w:p w:rsidR="00F25748" w:rsidRDefault="00F25748"/>
    <w:p w:rsidR="00F25748" w:rsidRDefault="001576B7" w:rsidP="00492D80">
      <w:r w:rsidRPr="00492D80">
        <w:rPr>
          <w:b/>
          <w:bCs/>
        </w:rPr>
        <w:t>Airline Accessibility:</w:t>
      </w:r>
      <w:r>
        <w:t xml:space="preserve"> Passengers travelling with wheelchairs or scooters must contact the Airline they are flying</w:t>
      </w:r>
      <w:r w:rsidR="00492D80">
        <w:t xml:space="preserve"> with</w:t>
      </w:r>
      <w:r>
        <w:t xml:space="preserve"> </w:t>
      </w:r>
      <w:r w:rsidR="00492D80">
        <w:t xml:space="preserve">before </w:t>
      </w:r>
      <w:r>
        <w:t xml:space="preserve">departure </w:t>
      </w:r>
      <w:r w:rsidR="00492D80">
        <w:t>and provide information</w:t>
      </w:r>
      <w:r>
        <w:t xml:space="preserve"> the weight and size of the wheelchair or scooter, and </w:t>
      </w:r>
      <w:r w:rsidR="00492D80">
        <w:t xml:space="preserve">may be asked to provide </w:t>
      </w:r>
      <w:r>
        <w:t xml:space="preserve">information on the battery (for motorized scooters). </w:t>
      </w:r>
    </w:p>
    <w:p w:rsidR="00F25748" w:rsidRDefault="00F25748"/>
    <w:p w:rsidR="00F25748" w:rsidRDefault="00492D80" w:rsidP="00492D80">
      <w:r>
        <w:t xml:space="preserve">Passengers who require support within the terminal, getting on or off the plane, or with luggage are required to contact the Airline they are traveling on prior to arriving at the airport. </w:t>
      </w:r>
      <w:r w:rsidR="001576B7">
        <w:t xml:space="preserve">The airline </w:t>
      </w:r>
      <w:r>
        <w:t>will provide necessary supports</w:t>
      </w:r>
      <w:r w:rsidR="001576B7">
        <w:t>.</w:t>
      </w:r>
    </w:p>
    <w:p w:rsidR="00F25748" w:rsidRDefault="00F25748"/>
    <w:p w:rsidR="00F25748" w:rsidRDefault="00492D80" w:rsidP="00E03B53">
      <w:r w:rsidRPr="00E03B53">
        <w:rPr>
          <w:b/>
          <w:bCs/>
        </w:rPr>
        <w:t>Companion Tickets:</w:t>
      </w:r>
      <w:r>
        <w:t xml:space="preserve"> T</w:t>
      </w:r>
      <w:r w:rsidR="001576B7">
        <w:t xml:space="preserve">o access Companion tickets or discounts, the passenger with a disability must </w:t>
      </w:r>
      <w:r w:rsidR="00E03B53">
        <w:t>prepare</w:t>
      </w:r>
      <w:r w:rsidR="001576B7">
        <w:t xml:space="preserve"> an airline-specific form, complete</w:t>
      </w:r>
      <w:r>
        <w:t>d</w:t>
      </w:r>
      <w:r w:rsidR="001576B7">
        <w:t xml:space="preserve"> by a medical professional (Doctor) </w:t>
      </w:r>
      <w:r w:rsidR="00E03B53">
        <w:t>and have it</w:t>
      </w:r>
      <w:r w:rsidR="001576B7">
        <w:t xml:space="preserve"> approved</w:t>
      </w:r>
      <w:r>
        <w:t xml:space="preserve"> by the airline</w:t>
      </w:r>
      <w:r w:rsidR="001576B7">
        <w:t xml:space="preserve"> in advance. Contact the airline</w:t>
      </w:r>
      <w:r w:rsidR="00E03B53">
        <w:t xml:space="preserve"> you are flying with</w:t>
      </w:r>
      <w:r w:rsidR="001576B7">
        <w:t xml:space="preserve"> about their individual policies before booking, as they vary. </w:t>
      </w:r>
    </w:p>
    <w:p w:rsidR="00492D80" w:rsidRDefault="00492D80">
      <w:pPr>
        <w:rPr>
          <w:b/>
          <w:bCs/>
          <w:sz w:val="28"/>
          <w:szCs w:val="28"/>
        </w:rPr>
      </w:pPr>
    </w:p>
    <w:p w:rsidR="009A2632" w:rsidRPr="0070073E" w:rsidRDefault="009A2632" w:rsidP="009A2632">
      <w:pPr>
        <w:rPr>
          <w:b/>
          <w:bCs/>
          <w:sz w:val="28"/>
          <w:szCs w:val="28"/>
        </w:rPr>
      </w:pPr>
      <w:r w:rsidRPr="0070073E">
        <w:rPr>
          <w:b/>
          <w:bCs/>
          <w:sz w:val="28"/>
          <w:szCs w:val="28"/>
        </w:rPr>
        <w:t>VIA Rail</w:t>
      </w:r>
      <w:r w:rsidR="00AD1139">
        <w:rPr>
          <w:b/>
          <w:bCs/>
          <w:sz w:val="28"/>
          <w:szCs w:val="28"/>
        </w:rPr>
        <w:t>:</w:t>
      </w:r>
    </w:p>
    <w:p w:rsidR="009A2632" w:rsidRDefault="009A2632" w:rsidP="009A2632">
      <w:r>
        <w:t xml:space="preserve">Ottawa Station is serviced by VIA Rail along the Quebec City- Windsor corridor, connecting with departures from Toronto and Montreal. Tuesday is the “discount” ticket sale day online, each week. </w:t>
      </w:r>
    </w:p>
    <w:p w:rsidR="009A2632" w:rsidRDefault="009A2632" w:rsidP="009A2632"/>
    <w:p w:rsidR="009A2632" w:rsidRDefault="009A2632" w:rsidP="009A2632">
      <w:r w:rsidRPr="0070073E">
        <w:rPr>
          <w:b/>
          <w:bCs/>
        </w:rPr>
        <w:lastRenderedPageBreak/>
        <w:t>Mobility:</w:t>
      </w:r>
      <w:r>
        <w:t xml:space="preserve"> Each train offers a single tie-down position for a wheelchair or scooter, however some weight restrictions apply at certain stations (Montreal, Kingston among them). Wheelchair or scooter stowage options are available for those able to transfer to a regular train seat.  </w:t>
      </w:r>
    </w:p>
    <w:p w:rsidR="009A2632" w:rsidRPr="0070073E" w:rsidRDefault="009A2632" w:rsidP="009A2632">
      <w:pPr>
        <w:rPr>
          <w:b/>
          <w:bCs/>
        </w:rPr>
      </w:pPr>
    </w:p>
    <w:p w:rsidR="009A2632" w:rsidRDefault="009A2632" w:rsidP="009A2632">
      <w:r>
        <w:rPr>
          <w:b/>
          <w:bCs/>
        </w:rPr>
        <w:t>Assistance</w:t>
      </w:r>
      <w:r w:rsidRPr="0070073E">
        <w:rPr>
          <w:b/>
          <w:bCs/>
        </w:rPr>
        <w:t>:</w:t>
      </w:r>
      <w:r>
        <w:t xml:space="preserve"> VIA rail staff can assist with orientation at the Station, baggage, pre-boarding, onboard services and schedule changes. Passengers must request assistance from VIA personnel when they arrive at the station.</w:t>
      </w:r>
    </w:p>
    <w:p w:rsidR="009A2632" w:rsidRDefault="009A2632" w:rsidP="009A2632">
      <w:r>
        <w:t xml:space="preserve"> </w:t>
      </w:r>
    </w:p>
    <w:p w:rsidR="009A2632" w:rsidRDefault="009A2632" w:rsidP="009A2632">
      <w:pPr>
        <w:rPr>
          <w:b/>
          <w:bCs/>
          <w:sz w:val="28"/>
          <w:szCs w:val="28"/>
        </w:rPr>
      </w:pPr>
      <w:r w:rsidRPr="0070073E">
        <w:rPr>
          <w:b/>
          <w:bCs/>
        </w:rPr>
        <w:t>Companion Tickets:</w:t>
      </w:r>
      <w:r>
        <w:t xml:space="preserve"> In certain circumstances, with specific documentation, a companion ticket for passengers accompanying people with disabilities may be provided. The passenger with a disability must provide a credentials indicating the need to travel with a companion, or have a valid card from a recognized institution or association for persons with disabilities. More information: </w:t>
      </w:r>
      <w:hyperlink r:id="rId63">
        <w:r>
          <w:rPr>
            <w:color w:val="1155CC"/>
            <w:u w:val="single"/>
          </w:rPr>
          <w:t>http://www.viarail.ca/en/travel-info/special-needs/accessibility</w:t>
        </w:r>
      </w:hyperlink>
    </w:p>
    <w:p w:rsidR="009A2632" w:rsidRPr="008D6D64" w:rsidRDefault="009A2632" w:rsidP="00492D80">
      <w:pPr>
        <w:rPr>
          <w:b/>
          <w:bCs/>
        </w:rPr>
      </w:pPr>
    </w:p>
    <w:p w:rsidR="00F25748" w:rsidRPr="00492D80" w:rsidRDefault="001576B7" w:rsidP="00492D80">
      <w:pPr>
        <w:rPr>
          <w:b/>
          <w:bCs/>
          <w:sz w:val="28"/>
          <w:szCs w:val="28"/>
        </w:rPr>
      </w:pPr>
      <w:r w:rsidRPr="00492D80">
        <w:rPr>
          <w:b/>
          <w:bCs/>
          <w:sz w:val="28"/>
          <w:szCs w:val="28"/>
        </w:rPr>
        <w:t>Greyhound (Coach Bus):</w:t>
      </w:r>
    </w:p>
    <w:p w:rsidR="00F25748" w:rsidRDefault="001576B7">
      <w:r>
        <w:t xml:space="preserve">Greyhound services Ottawa from Toronto and Montreal (and connects to much of Canada). </w:t>
      </w:r>
    </w:p>
    <w:p w:rsidR="00492D80" w:rsidRDefault="00492D80"/>
    <w:p w:rsidR="00F25748" w:rsidRPr="0061072E" w:rsidRDefault="00492D80" w:rsidP="0061072E">
      <w:pPr>
        <w:rPr>
          <w:rFonts w:ascii="Times New Roman" w:eastAsia="Times New Roman" w:hAnsi="Times New Roman" w:cs="Times New Roman"/>
          <w:color w:val="auto"/>
        </w:rPr>
      </w:pPr>
      <w:r w:rsidRPr="00492D80">
        <w:rPr>
          <w:b/>
          <w:bCs/>
        </w:rPr>
        <w:t>Accessibility:</w:t>
      </w:r>
      <w:r>
        <w:t xml:space="preserve"> </w:t>
      </w:r>
      <w:r w:rsidR="001576B7">
        <w:t xml:space="preserve">Greyhound bus service can provide storage for wheelchairs and scooters in the cargo holds of their coach busses. Access to the bus itself requires stairs. Companions or Personal Support workers may </w:t>
      </w:r>
      <w:r w:rsidR="00E03B53">
        <w:t xml:space="preserve">receive complimentary tickets, or may qualify for discounted rates by contacting Greyhound by phone at </w:t>
      </w:r>
      <w:r w:rsidR="0061072E" w:rsidRPr="0061072E">
        <w:rPr>
          <w:rFonts w:eastAsia="Times New Roman"/>
          <w:color w:val="auto"/>
        </w:rPr>
        <w:t>1-877-463-6446</w:t>
      </w:r>
      <w:r w:rsidR="0061072E">
        <w:rPr>
          <w:rFonts w:eastAsia="Times New Roman"/>
          <w:color w:val="auto"/>
        </w:rPr>
        <w:t>.</w:t>
      </w:r>
    </w:p>
    <w:p w:rsidR="00F25748" w:rsidRDefault="00F25748"/>
    <w:p w:rsidR="00F25748" w:rsidRPr="00492D80" w:rsidRDefault="001576B7">
      <w:pPr>
        <w:rPr>
          <w:b/>
          <w:bCs/>
          <w:sz w:val="28"/>
          <w:szCs w:val="28"/>
        </w:rPr>
      </w:pPr>
      <w:r w:rsidRPr="00492D80">
        <w:rPr>
          <w:b/>
          <w:bCs/>
          <w:sz w:val="28"/>
          <w:szCs w:val="28"/>
        </w:rPr>
        <w:t>Accessible Transportation Services - Ottawa:</w:t>
      </w:r>
    </w:p>
    <w:p w:rsidR="00F25748" w:rsidRDefault="00F25748"/>
    <w:p w:rsidR="00F25748" w:rsidRPr="000053EE" w:rsidRDefault="001576B7" w:rsidP="000053EE">
      <w:pPr>
        <w:rPr>
          <w:b/>
          <w:bCs/>
        </w:rPr>
      </w:pPr>
      <w:r w:rsidRPr="00704EFF">
        <w:rPr>
          <w:b/>
          <w:bCs/>
        </w:rPr>
        <w:t xml:space="preserve">OC Transpo (Public Transit): </w:t>
      </w:r>
      <w:r>
        <w:t>The majority of routes are serviced by low-floor, accessible buses that accommodate wheelchairs. More info: 613-741-4390</w:t>
      </w:r>
    </w:p>
    <w:p w:rsidR="00F25748" w:rsidRDefault="00F25748"/>
    <w:p w:rsidR="00F25748" w:rsidRPr="000053EE" w:rsidRDefault="001576B7" w:rsidP="000053EE">
      <w:pPr>
        <w:rPr>
          <w:b/>
          <w:bCs/>
        </w:rPr>
      </w:pPr>
      <w:r w:rsidRPr="00704EFF">
        <w:rPr>
          <w:b/>
          <w:bCs/>
        </w:rPr>
        <w:t>Para Transpo:</w:t>
      </w:r>
      <w:r w:rsidR="000053EE">
        <w:rPr>
          <w:b/>
          <w:bCs/>
        </w:rPr>
        <w:t xml:space="preserve"> </w:t>
      </w:r>
      <w:r>
        <w:t>There is a dedicated Para Transpo stop at the Airport and the VIA Rail train station. Passengers must make a reservation for this service. Info: 613-244-4636 / Reservations: 613-244-7272</w:t>
      </w:r>
    </w:p>
    <w:p w:rsidR="00F25748" w:rsidRDefault="00F25748"/>
    <w:p w:rsidR="00F25748" w:rsidRPr="000053EE" w:rsidRDefault="001576B7" w:rsidP="008B50D2">
      <w:pPr>
        <w:rPr>
          <w:b/>
          <w:bCs/>
        </w:rPr>
      </w:pPr>
      <w:r w:rsidRPr="00704EFF">
        <w:rPr>
          <w:b/>
          <w:bCs/>
        </w:rPr>
        <w:t>Accessible Taxi Services:</w:t>
      </w:r>
      <w:r w:rsidR="000053EE">
        <w:rPr>
          <w:b/>
          <w:bCs/>
        </w:rPr>
        <w:t xml:space="preserve"> </w:t>
      </w:r>
      <w:r>
        <w:t xml:space="preserve">Ottawa has 180 wheelchair accessible cabs. </w:t>
      </w:r>
      <w:r w:rsidR="008B50D2">
        <w:t>C</w:t>
      </w:r>
      <w:r>
        <w:t>all Coventry Connections dispatch</w:t>
      </w:r>
      <w:r w:rsidR="008B50D2">
        <w:t xml:space="preserve"> and request an accessible taxi</w:t>
      </w:r>
      <w:r>
        <w:t>: 613-523-1234</w:t>
      </w:r>
    </w:p>
    <w:p w:rsidR="00F25748" w:rsidRDefault="00F25748"/>
    <w:p w:rsidR="00F25748" w:rsidRDefault="001576B7" w:rsidP="00704EFF">
      <w:r w:rsidRPr="00704EFF">
        <w:rPr>
          <w:b/>
          <w:bCs/>
        </w:rPr>
        <w:t>Accessible Car Rentals In Ottawa</w:t>
      </w:r>
      <w:r>
        <w:t>:</w:t>
      </w:r>
    </w:p>
    <w:p w:rsidR="00F25748" w:rsidRDefault="001576B7">
      <w:r>
        <w:t>A limited number of accessible vehicles that can accommodate wheelchairs and are fitted with hand controls are available for rent. Customers are asked to make arrangements at least 48 hours in advance with the following car rental companies:</w:t>
      </w:r>
    </w:p>
    <w:p w:rsidR="000053EE" w:rsidRDefault="000053EE" w:rsidP="000053EE">
      <w:pPr>
        <w:contextualSpacing/>
        <w:sectPr w:rsidR="000053EE" w:rsidSect="00EA2BD3">
          <w:type w:val="continuous"/>
          <w:pgSz w:w="12240" w:h="15840"/>
          <w:pgMar w:top="670" w:right="1019" w:bottom="328" w:left="1440" w:header="0" w:footer="720" w:gutter="0"/>
          <w:pgNumType w:start="1"/>
          <w:cols w:space="720"/>
        </w:sectPr>
      </w:pPr>
    </w:p>
    <w:p w:rsidR="00F25748" w:rsidRDefault="001576B7">
      <w:pPr>
        <w:numPr>
          <w:ilvl w:val="0"/>
          <w:numId w:val="2"/>
        </w:numPr>
        <w:ind w:hanging="360"/>
        <w:contextualSpacing/>
      </w:pPr>
      <w:r>
        <w:lastRenderedPageBreak/>
        <w:t>Avis: (613) 739-3334</w:t>
      </w:r>
    </w:p>
    <w:p w:rsidR="00F25748" w:rsidRDefault="001576B7">
      <w:pPr>
        <w:numPr>
          <w:ilvl w:val="0"/>
          <w:numId w:val="2"/>
        </w:numPr>
        <w:ind w:hanging="360"/>
        <w:contextualSpacing/>
      </w:pPr>
      <w:r>
        <w:t>Budget: (613) 521-4844</w:t>
      </w:r>
    </w:p>
    <w:p w:rsidR="00F25748" w:rsidRDefault="001576B7">
      <w:pPr>
        <w:numPr>
          <w:ilvl w:val="0"/>
          <w:numId w:val="2"/>
        </w:numPr>
        <w:ind w:hanging="360"/>
        <w:contextualSpacing/>
      </w:pPr>
      <w:r>
        <w:t>Enterprise: (613) 248-0005</w:t>
      </w:r>
    </w:p>
    <w:p w:rsidR="00F25748" w:rsidRDefault="001576B7">
      <w:pPr>
        <w:numPr>
          <w:ilvl w:val="0"/>
          <w:numId w:val="2"/>
        </w:numPr>
        <w:ind w:hanging="360"/>
        <w:contextualSpacing/>
      </w:pPr>
      <w:r>
        <w:t>Hertz: (613) 521-3332</w:t>
      </w:r>
    </w:p>
    <w:p w:rsidR="000053EE" w:rsidRDefault="001576B7" w:rsidP="009A2632">
      <w:pPr>
        <w:numPr>
          <w:ilvl w:val="0"/>
          <w:numId w:val="2"/>
        </w:numPr>
        <w:ind w:hanging="360"/>
        <w:contextualSpacing/>
      </w:pPr>
      <w:r>
        <w:t>National: (613) 737-7023</w:t>
      </w:r>
    </w:p>
    <w:p w:rsidR="008B50D2" w:rsidRPr="008B50D2" w:rsidRDefault="008B50D2" w:rsidP="008B50D2">
      <w:pPr>
        <w:pStyle w:val="ListParagraph"/>
        <w:numPr>
          <w:ilvl w:val="0"/>
          <w:numId w:val="2"/>
        </w:numPr>
        <w:ind w:hanging="360"/>
        <w:rPr>
          <w:rFonts w:asciiTheme="minorBidi" w:eastAsia="Times New Roman" w:hAnsiTheme="minorBidi" w:cstheme="minorBidi"/>
          <w:color w:val="auto"/>
        </w:rPr>
      </w:pPr>
      <w:r>
        <w:t xml:space="preserve">Wheelchair in Motion: </w:t>
      </w:r>
      <w:r w:rsidRPr="008B50D2">
        <w:rPr>
          <w:rFonts w:asciiTheme="minorBidi" w:eastAsia="Times New Roman" w:hAnsiTheme="minorBidi" w:cstheme="minorBidi"/>
          <w:color w:val="auto"/>
        </w:rPr>
        <w:t>1-888-776-1102</w:t>
      </w:r>
    </w:p>
    <w:p w:rsidR="008B50D2" w:rsidRDefault="008B50D2" w:rsidP="008B50D2">
      <w:pPr>
        <w:numPr>
          <w:ilvl w:val="0"/>
          <w:numId w:val="2"/>
        </w:numPr>
        <w:ind w:hanging="360"/>
        <w:contextualSpacing/>
        <w:sectPr w:rsidR="008B50D2" w:rsidSect="009A2632">
          <w:type w:val="continuous"/>
          <w:pgSz w:w="12240" w:h="15840"/>
          <w:pgMar w:top="670" w:right="1019" w:bottom="481" w:left="1440" w:header="0" w:footer="720" w:gutter="0"/>
          <w:pgNumType w:start="1"/>
          <w:cols w:space="720"/>
        </w:sectPr>
      </w:pPr>
    </w:p>
    <w:p w:rsidR="009A2632" w:rsidRDefault="009A2632">
      <w:pPr>
        <w:rPr>
          <w:b/>
          <w:sz w:val="40"/>
          <w:szCs w:val="40"/>
        </w:rPr>
        <w:sectPr w:rsidR="009A2632" w:rsidSect="009A2632">
          <w:type w:val="continuous"/>
          <w:pgSz w:w="12240" w:h="15840"/>
          <w:pgMar w:top="670" w:right="1019" w:bottom="481" w:left="1440" w:header="0" w:footer="720" w:gutter="0"/>
          <w:pgNumType w:start="1"/>
          <w:cols w:space="720"/>
        </w:sectPr>
      </w:pPr>
    </w:p>
    <w:p w:rsidR="00F25748" w:rsidRPr="003963E0" w:rsidRDefault="001576B7">
      <w:pPr>
        <w:rPr>
          <w:b/>
          <w:sz w:val="40"/>
          <w:szCs w:val="40"/>
        </w:rPr>
      </w:pPr>
      <w:r w:rsidRPr="003963E0">
        <w:rPr>
          <w:b/>
          <w:sz w:val="40"/>
          <w:szCs w:val="40"/>
        </w:rPr>
        <w:lastRenderedPageBreak/>
        <w:t>Fundin</w:t>
      </w:r>
      <w:r w:rsidR="0061072E">
        <w:rPr>
          <w:b/>
          <w:sz w:val="40"/>
          <w:szCs w:val="40"/>
        </w:rPr>
        <w:t>g Sources to Support Attendance</w:t>
      </w:r>
    </w:p>
    <w:p w:rsidR="00F25748" w:rsidRDefault="00F25748"/>
    <w:p w:rsidR="00F25748" w:rsidRDefault="001576B7">
      <w:r>
        <w:t xml:space="preserve">There are a number of funding possibilities </w:t>
      </w:r>
      <w:r w:rsidR="00E14801">
        <w:t>that may</w:t>
      </w:r>
      <w:r>
        <w:t xml:space="preserve"> support your attendance at The Republic of Inclusion. If you are considering applying for funding, we recommend contacting the agency directly</w:t>
      </w:r>
      <w:r w:rsidR="00E14801">
        <w:t xml:space="preserve"> to ensure eligibility</w:t>
      </w:r>
      <w:r>
        <w:t>. If you require any support materials for your application, please let us know at least 5 business days prior to the deadline, and we will be happy to help if we can.</w:t>
      </w:r>
    </w:p>
    <w:p w:rsidR="00460BAF" w:rsidRDefault="00460BAF" w:rsidP="00460BAF">
      <w:pPr>
        <w:ind w:left="-284"/>
      </w:pPr>
    </w:p>
    <w:tbl>
      <w:tblPr>
        <w:tblW w:w="10852" w:type="dxa"/>
        <w:tblInd w:w="-603" w:type="dxa"/>
        <w:tblLayout w:type="fixed"/>
        <w:tblLook w:val="04A0"/>
      </w:tblPr>
      <w:tblGrid>
        <w:gridCol w:w="950"/>
        <w:gridCol w:w="1397"/>
        <w:gridCol w:w="1559"/>
        <w:gridCol w:w="1134"/>
        <w:gridCol w:w="1418"/>
        <w:gridCol w:w="1559"/>
        <w:gridCol w:w="2835"/>
      </w:tblGrid>
      <w:tr w:rsidR="00460BAF" w:rsidRPr="00460BAF" w:rsidTr="00460BAF">
        <w:trPr>
          <w:trHeight w:val="260"/>
        </w:trPr>
        <w:tc>
          <w:tcPr>
            <w:tcW w:w="95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Region</w:t>
            </w:r>
          </w:p>
        </w:tc>
        <w:tc>
          <w:tcPr>
            <w:tcW w:w="1397" w:type="dxa"/>
            <w:tcBorders>
              <w:top w:val="single" w:sz="4" w:space="0" w:color="auto"/>
              <w:left w:val="nil"/>
              <w:bottom w:val="single" w:sz="4" w:space="0" w:color="auto"/>
              <w:right w:val="single" w:sz="4" w:space="0" w:color="auto"/>
            </w:tcBorders>
            <w:shd w:val="clear" w:color="000000" w:fill="E2EFDA"/>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 xml:space="preserve">Grant </w:t>
            </w:r>
          </w:p>
        </w:tc>
        <w:tc>
          <w:tcPr>
            <w:tcW w:w="1559" w:type="dxa"/>
            <w:tcBorders>
              <w:top w:val="single" w:sz="4" w:space="0" w:color="auto"/>
              <w:left w:val="nil"/>
              <w:bottom w:val="single" w:sz="4" w:space="0" w:color="auto"/>
              <w:right w:val="single" w:sz="4" w:space="0" w:color="auto"/>
            </w:tcBorders>
            <w:shd w:val="clear" w:color="000000" w:fill="E2EFDA"/>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Funder</w:t>
            </w:r>
          </w:p>
        </w:tc>
        <w:tc>
          <w:tcPr>
            <w:tcW w:w="1134" w:type="dxa"/>
            <w:tcBorders>
              <w:top w:val="single" w:sz="4" w:space="0" w:color="auto"/>
              <w:left w:val="nil"/>
              <w:bottom w:val="single" w:sz="4" w:space="0" w:color="auto"/>
              <w:right w:val="single" w:sz="4" w:space="0" w:color="auto"/>
            </w:tcBorders>
            <w:shd w:val="clear" w:color="000000" w:fill="E2EFDA"/>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Deadline</w:t>
            </w:r>
          </w:p>
        </w:tc>
        <w:tc>
          <w:tcPr>
            <w:tcW w:w="1418" w:type="dxa"/>
            <w:tcBorders>
              <w:top w:val="single" w:sz="4" w:space="0" w:color="auto"/>
              <w:left w:val="nil"/>
              <w:bottom w:val="single" w:sz="4" w:space="0" w:color="auto"/>
              <w:right w:val="single" w:sz="4" w:space="0" w:color="auto"/>
            </w:tcBorders>
            <w:shd w:val="clear" w:color="000000" w:fill="E2EFDA"/>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Amount</w:t>
            </w:r>
          </w:p>
        </w:tc>
        <w:tc>
          <w:tcPr>
            <w:tcW w:w="1559" w:type="dxa"/>
            <w:tcBorders>
              <w:top w:val="single" w:sz="4" w:space="0" w:color="auto"/>
              <w:left w:val="nil"/>
              <w:bottom w:val="single" w:sz="4" w:space="0" w:color="auto"/>
              <w:right w:val="single" w:sz="4" w:space="0" w:color="auto"/>
            </w:tcBorders>
            <w:shd w:val="clear" w:color="000000" w:fill="E2EFDA"/>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Office/Contact</w:t>
            </w:r>
          </w:p>
        </w:tc>
        <w:tc>
          <w:tcPr>
            <w:tcW w:w="2835" w:type="dxa"/>
            <w:tcBorders>
              <w:top w:val="single" w:sz="4" w:space="0" w:color="auto"/>
              <w:left w:val="nil"/>
              <w:bottom w:val="single" w:sz="4" w:space="0" w:color="auto"/>
              <w:right w:val="single" w:sz="4" w:space="0" w:color="auto"/>
            </w:tcBorders>
            <w:shd w:val="clear" w:color="000000" w:fill="E2EFDA"/>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Website</w:t>
            </w:r>
          </w:p>
        </w:tc>
      </w:tr>
      <w:tr w:rsidR="00460BAF" w:rsidRPr="00460BAF" w:rsidTr="00460BAF">
        <w:trPr>
          <w:trHeight w:val="780"/>
        </w:trPr>
        <w:tc>
          <w:tcPr>
            <w:tcW w:w="950" w:type="dxa"/>
            <w:tcBorders>
              <w:top w:val="nil"/>
              <w:left w:val="single" w:sz="4" w:space="0" w:color="auto"/>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National</w:t>
            </w:r>
          </w:p>
        </w:tc>
        <w:tc>
          <w:tcPr>
            <w:tcW w:w="1397" w:type="dxa"/>
            <w:tcBorders>
              <w:top w:val="nil"/>
              <w:left w:val="nil"/>
              <w:bottom w:val="single" w:sz="4" w:space="0" w:color="auto"/>
              <w:right w:val="single" w:sz="4" w:space="0" w:color="auto"/>
            </w:tcBorders>
            <w:shd w:val="clear" w:color="auto" w:fill="auto"/>
            <w:vAlign w:val="bottom"/>
            <w:hideMark/>
          </w:tcPr>
          <w:p w:rsidR="00460BAF" w:rsidRPr="00460BAF" w:rsidRDefault="007D23BC" w:rsidP="00460BAF">
            <w:pPr>
              <w:spacing w:line="240" w:lineRule="auto"/>
              <w:rPr>
                <w:rFonts w:eastAsia="Times New Roman"/>
                <w:color w:val="000000"/>
                <w:sz w:val="20"/>
                <w:szCs w:val="20"/>
              </w:rPr>
            </w:pPr>
            <w:r>
              <w:rPr>
                <w:rFonts w:eastAsia="Times New Roman"/>
                <w:color w:val="000000"/>
                <w:sz w:val="20"/>
                <w:szCs w:val="20"/>
              </w:rPr>
              <w:t>Arts Across Canada</w:t>
            </w:r>
          </w:p>
        </w:tc>
        <w:tc>
          <w:tcPr>
            <w:tcW w:w="1559"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Canada Council for the Arts</w:t>
            </w:r>
          </w:p>
        </w:tc>
        <w:tc>
          <w:tcPr>
            <w:tcW w:w="1134" w:type="dxa"/>
            <w:tcBorders>
              <w:top w:val="nil"/>
              <w:left w:val="nil"/>
              <w:bottom w:val="single" w:sz="4" w:space="0" w:color="auto"/>
              <w:right w:val="single" w:sz="4" w:space="0" w:color="auto"/>
            </w:tcBorders>
            <w:shd w:val="clear" w:color="auto" w:fill="auto"/>
            <w:vAlign w:val="bottom"/>
            <w:hideMark/>
          </w:tcPr>
          <w:p w:rsidR="00460BAF" w:rsidRPr="00460BAF" w:rsidRDefault="007D23BC" w:rsidP="00460BAF">
            <w:pPr>
              <w:spacing w:line="240" w:lineRule="auto"/>
              <w:rPr>
                <w:rFonts w:eastAsia="Times New Roman"/>
                <w:color w:val="000000"/>
                <w:sz w:val="20"/>
                <w:szCs w:val="20"/>
              </w:rPr>
            </w:pPr>
            <w:proofErr w:type="spellStart"/>
            <w:r>
              <w:rPr>
                <w:rFonts w:eastAsia="Times New Roman"/>
                <w:color w:val="000000"/>
                <w:sz w:val="20"/>
                <w:szCs w:val="20"/>
              </w:rPr>
              <w:t>Anytime</w:t>
            </w:r>
            <w:proofErr w:type="spellEnd"/>
            <w:r w:rsidR="00460BAF" w:rsidRPr="00460BAF">
              <w:rPr>
                <w:rFonts w:eastAsia="Times New Roman"/>
                <w:color w:val="000000"/>
                <w:sz w:val="20"/>
                <w:szCs w:val="20"/>
              </w:rPr>
              <w:t xml:space="preserve"> prior to departure</w:t>
            </w:r>
          </w:p>
        </w:tc>
        <w:tc>
          <w:tcPr>
            <w:tcW w:w="1418" w:type="dxa"/>
            <w:tcBorders>
              <w:top w:val="nil"/>
              <w:left w:val="nil"/>
              <w:bottom w:val="single" w:sz="4" w:space="0" w:color="auto"/>
              <w:right w:val="single" w:sz="4" w:space="0" w:color="auto"/>
            </w:tcBorders>
            <w:shd w:val="clear" w:color="auto" w:fill="auto"/>
            <w:vAlign w:val="bottom"/>
            <w:hideMark/>
          </w:tcPr>
          <w:p w:rsidR="00460BAF" w:rsidRPr="007D23BC" w:rsidRDefault="007D23BC" w:rsidP="00460BAF">
            <w:pPr>
              <w:spacing w:line="240" w:lineRule="auto"/>
              <w:rPr>
                <w:rFonts w:eastAsia="Times New Roman"/>
                <w:color w:val="000000"/>
                <w:sz w:val="20"/>
                <w:szCs w:val="20"/>
              </w:rPr>
            </w:pPr>
            <w:r w:rsidRPr="007D23BC">
              <w:rPr>
                <w:rFonts w:eastAsia="Times New Roman"/>
                <w:color w:val="000000"/>
                <w:sz w:val="20"/>
                <w:szCs w:val="20"/>
              </w:rPr>
              <w:t xml:space="preserve">Up </w:t>
            </w:r>
            <w:r w:rsidR="00460BAF" w:rsidRPr="007D23BC">
              <w:rPr>
                <w:rFonts w:eastAsia="Times New Roman"/>
                <w:color w:val="000000"/>
                <w:sz w:val="20"/>
                <w:szCs w:val="20"/>
              </w:rPr>
              <w:t xml:space="preserve">to </w:t>
            </w:r>
            <w:r w:rsidRPr="007D23BC">
              <w:rPr>
                <w:rFonts w:eastAsia="Times New Roman"/>
                <w:color w:val="000000"/>
                <w:sz w:val="20"/>
                <w:szCs w:val="20"/>
              </w:rPr>
              <w:t>$3</w:t>
            </w:r>
            <w:r w:rsidR="00460BAF" w:rsidRPr="007D23BC">
              <w:rPr>
                <w:rFonts w:eastAsia="Times New Roman"/>
                <w:color w:val="000000"/>
                <w:sz w:val="20"/>
                <w:szCs w:val="20"/>
              </w:rPr>
              <w:t>0,000</w:t>
            </w:r>
          </w:p>
        </w:tc>
        <w:tc>
          <w:tcPr>
            <w:tcW w:w="1559" w:type="dxa"/>
            <w:tcBorders>
              <w:top w:val="nil"/>
              <w:left w:val="nil"/>
              <w:bottom w:val="single" w:sz="4" w:space="0" w:color="auto"/>
              <w:right w:val="single" w:sz="4" w:space="0" w:color="auto"/>
            </w:tcBorders>
            <w:shd w:val="clear" w:color="auto" w:fill="auto"/>
            <w:vAlign w:val="bottom"/>
            <w:hideMark/>
          </w:tcPr>
          <w:p w:rsidR="00460BAF" w:rsidRPr="007D23BC" w:rsidRDefault="007D23BC" w:rsidP="00460BAF">
            <w:pPr>
              <w:spacing w:line="240" w:lineRule="auto"/>
              <w:rPr>
                <w:rFonts w:eastAsia="Times New Roman"/>
                <w:color w:val="000000"/>
                <w:sz w:val="20"/>
                <w:szCs w:val="20"/>
              </w:rPr>
            </w:pPr>
            <w:r>
              <w:rPr>
                <w:rFonts w:eastAsia="Times New Roman"/>
                <w:color w:val="000000"/>
                <w:sz w:val="20"/>
                <w:szCs w:val="20"/>
              </w:rPr>
              <w:t>Nancy Guertin</w:t>
            </w:r>
            <w:r w:rsidR="00460BAF" w:rsidRPr="007D23BC">
              <w:rPr>
                <w:rFonts w:eastAsia="Times New Roman"/>
                <w:color w:val="000000"/>
                <w:sz w:val="20"/>
                <w:szCs w:val="20"/>
              </w:rPr>
              <w:br/>
              <w:t xml:space="preserve">1-800 263-5588 ext </w:t>
            </w:r>
            <w:r w:rsidRPr="007D23BC">
              <w:rPr>
                <w:sz w:val="20"/>
                <w:szCs w:val="20"/>
              </w:rPr>
              <w:t>5484</w:t>
            </w:r>
          </w:p>
        </w:tc>
        <w:tc>
          <w:tcPr>
            <w:tcW w:w="2835"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canadacouncil.ca</w:t>
            </w:r>
          </w:p>
        </w:tc>
      </w:tr>
      <w:tr w:rsidR="00460BAF" w:rsidRPr="00460BAF" w:rsidTr="00460BAF">
        <w:trPr>
          <w:trHeight w:val="1040"/>
        </w:trPr>
        <w:tc>
          <w:tcPr>
            <w:tcW w:w="950" w:type="dxa"/>
            <w:tcBorders>
              <w:top w:val="nil"/>
              <w:left w:val="single" w:sz="4" w:space="0" w:color="auto"/>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 xml:space="preserve">National </w:t>
            </w:r>
          </w:p>
        </w:tc>
        <w:tc>
          <w:tcPr>
            <w:tcW w:w="1397"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Application and Final Report Support</w:t>
            </w:r>
          </w:p>
        </w:tc>
        <w:tc>
          <w:tcPr>
            <w:tcW w:w="1559"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Canada Council for the Arts</w:t>
            </w:r>
          </w:p>
        </w:tc>
        <w:tc>
          <w:tcPr>
            <w:tcW w:w="1134"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 xml:space="preserve">4 weeks prior to </w:t>
            </w:r>
            <w:r>
              <w:rPr>
                <w:rFonts w:eastAsia="Times New Roman"/>
                <w:color w:val="000000"/>
                <w:sz w:val="20"/>
                <w:szCs w:val="20"/>
              </w:rPr>
              <w:t>applying</w:t>
            </w:r>
          </w:p>
        </w:tc>
        <w:tc>
          <w:tcPr>
            <w:tcW w:w="1418"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Fixed Rates for accessibility supports</w:t>
            </w:r>
          </w:p>
        </w:tc>
        <w:tc>
          <w:tcPr>
            <w:tcW w:w="1559"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 xml:space="preserve">Equity Office </w:t>
            </w:r>
            <w:r w:rsidRPr="00460BAF">
              <w:rPr>
                <w:rFonts w:eastAsia="Times New Roman"/>
                <w:color w:val="000000"/>
                <w:sz w:val="20"/>
                <w:szCs w:val="20"/>
              </w:rPr>
              <w:br/>
              <w:t>1-800-263-5588 ext 5060</w:t>
            </w:r>
          </w:p>
        </w:tc>
        <w:tc>
          <w:tcPr>
            <w:tcW w:w="2835"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canadacouncil.ca</w:t>
            </w:r>
          </w:p>
        </w:tc>
      </w:tr>
      <w:tr w:rsidR="00460BAF" w:rsidRPr="00460BAF" w:rsidTr="00460BAF">
        <w:trPr>
          <w:trHeight w:val="780"/>
        </w:trPr>
        <w:tc>
          <w:tcPr>
            <w:tcW w:w="950" w:type="dxa"/>
            <w:tcBorders>
              <w:top w:val="nil"/>
              <w:left w:val="single" w:sz="4" w:space="0" w:color="auto"/>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AB </w:t>
            </w:r>
          </w:p>
        </w:tc>
        <w:tc>
          <w:tcPr>
            <w:tcW w:w="1397"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CIP Travel Grant </w:t>
            </w:r>
          </w:p>
        </w:tc>
        <w:tc>
          <w:tcPr>
            <w:tcW w:w="1559"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Edmonton Arts Council </w:t>
            </w:r>
          </w:p>
        </w:tc>
        <w:tc>
          <w:tcPr>
            <w:tcW w:w="1134"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June 1st</w:t>
            </w:r>
          </w:p>
        </w:tc>
        <w:tc>
          <w:tcPr>
            <w:tcW w:w="1418"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Up to $750 </w:t>
            </w:r>
          </w:p>
        </w:tc>
        <w:tc>
          <w:tcPr>
            <w:tcW w:w="1559"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 xml:space="preserve">Steve Williams, Program Officer </w:t>
            </w:r>
            <w:r w:rsidRPr="00460BAF">
              <w:rPr>
                <w:rFonts w:eastAsia="Times New Roman"/>
                <w:color w:val="000000"/>
                <w:sz w:val="20"/>
                <w:szCs w:val="20"/>
              </w:rPr>
              <w:br/>
              <w:t>(780) 424-2787 </w:t>
            </w:r>
          </w:p>
        </w:tc>
        <w:tc>
          <w:tcPr>
            <w:tcW w:w="2835" w:type="dxa"/>
            <w:tcBorders>
              <w:top w:val="nil"/>
              <w:left w:val="nil"/>
              <w:bottom w:val="single" w:sz="4" w:space="0" w:color="auto"/>
              <w:right w:val="single" w:sz="4" w:space="0" w:color="auto"/>
            </w:tcBorders>
            <w:shd w:val="clear" w:color="auto" w:fill="auto"/>
            <w:noWrap/>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www.edmontonarts.ca </w:t>
            </w:r>
          </w:p>
        </w:tc>
      </w:tr>
      <w:tr w:rsidR="00460BAF" w:rsidRPr="00460BAF" w:rsidTr="00460BAF">
        <w:trPr>
          <w:trHeight w:val="780"/>
        </w:trPr>
        <w:tc>
          <w:tcPr>
            <w:tcW w:w="950" w:type="dxa"/>
            <w:tcBorders>
              <w:top w:val="nil"/>
              <w:left w:val="single" w:sz="4" w:space="0" w:color="auto"/>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AB </w:t>
            </w:r>
          </w:p>
        </w:tc>
        <w:tc>
          <w:tcPr>
            <w:tcW w:w="1397"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Artist Opportunity Grants </w:t>
            </w:r>
          </w:p>
        </w:tc>
        <w:tc>
          <w:tcPr>
            <w:tcW w:w="1559"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Calgary Arts Council </w:t>
            </w:r>
          </w:p>
        </w:tc>
        <w:tc>
          <w:tcPr>
            <w:tcW w:w="1134"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May 1st</w:t>
            </w:r>
          </w:p>
        </w:tc>
        <w:tc>
          <w:tcPr>
            <w:tcW w:w="1418"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Up to $2500 </w:t>
            </w:r>
          </w:p>
        </w:tc>
        <w:tc>
          <w:tcPr>
            <w:tcW w:w="1559"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Calgary Arts Development Office 403.264.5330 </w:t>
            </w:r>
          </w:p>
        </w:tc>
        <w:tc>
          <w:tcPr>
            <w:tcW w:w="2835"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calgaryartsdevelopment.com </w:t>
            </w:r>
          </w:p>
        </w:tc>
      </w:tr>
      <w:tr w:rsidR="00460BAF" w:rsidRPr="00460BAF" w:rsidTr="00460BAF">
        <w:trPr>
          <w:trHeight w:val="780"/>
        </w:trPr>
        <w:tc>
          <w:tcPr>
            <w:tcW w:w="950" w:type="dxa"/>
            <w:tcBorders>
              <w:top w:val="nil"/>
              <w:left w:val="single" w:sz="4" w:space="0" w:color="auto"/>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MB </w:t>
            </w:r>
          </w:p>
        </w:tc>
        <w:tc>
          <w:tcPr>
            <w:tcW w:w="1397"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Professional Development </w:t>
            </w:r>
          </w:p>
        </w:tc>
        <w:tc>
          <w:tcPr>
            <w:tcW w:w="1559"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Winnipeg Arts Council </w:t>
            </w:r>
          </w:p>
        </w:tc>
        <w:tc>
          <w:tcPr>
            <w:tcW w:w="1134"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6 weeks prior </w:t>
            </w:r>
          </w:p>
        </w:tc>
        <w:tc>
          <w:tcPr>
            <w:tcW w:w="1418"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Up to $1000 </w:t>
            </w:r>
          </w:p>
        </w:tc>
        <w:tc>
          <w:tcPr>
            <w:tcW w:w="1559"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 xml:space="preserve">Dominic Lloyd, Programs &amp; Arts Development </w:t>
            </w:r>
            <w:r w:rsidRPr="00460BAF">
              <w:rPr>
                <w:rFonts w:eastAsia="Times New Roman"/>
                <w:color w:val="000000"/>
                <w:sz w:val="20"/>
                <w:szCs w:val="20"/>
              </w:rPr>
              <w:br/>
              <w:t>(204) 943-7668 </w:t>
            </w:r>
          </w:p>
        </w:tc>
        <w:tc>
          <w:tcPr>
            <w:tcW w:w="2835"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winnipegarts.ca/ </w:t>
            </w:r>
          </w:p>
        </w:tc>
      </w:tr>
      <w:tr w:rsidR="00460BAF" w:rsidRPr="00460BAF" w:rsidTr="00460BAF">
        <w:trPr>
          <w:trHeight w:val="1040"/>
        </w:trPr>
        <w:tc>
          <w:tcPr>
            <w:tcW w:w="950" w:type="dxa"/>
            <w:tcBorders>
              <w:top w:val="nil"/>
              <w:left w:val="single" w:sz="4" w:space="0" w:color="auto"/>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MB </w:t>
            </w:r>
          </w:p>
        </w:tc>
        <w:tc>
          <w:tcPr>
            <w:tcW w:w="1397"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Travel/</w:t>
            </w:r>
            <w:r>
              <w:rPr>
                <w:rFonts w:eastAsia="Times New Roman"/>
                <w:color w:val="000000"/>
                <w:sz w:val="20"/>
                <w:szCs w:val="20"/>
              </w:rPr>
              <w:t xml:space="preserve"> </w:t>
            </w:r>
            <w:r w:rsidRPr="00460BAF">
              <w:rPr>
                <w:rFonts w:eastAsia="Times New Roman"/>
                <w:color w:val="000000"/>
                <w:sz w:val="20"/>
                <w:szCs w:val="20"/>
              </w:rPr>
              <w:t>Professional Development Grant </w:t>
            </w:r>
          </w:p>
        </w:tc>
        <w:tc>
          <w:tcPr>
            <w:tcW w:w="1559"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Manitoba Arts Council </w:t>
            </w:r>
          </w:p>
        </w:tc>
        <w:tc>
          <w:tcPr>
            <w:tcW w:w="1134"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Ongoing</w:t>
            </w:r>
          </w:p>
        </w:tc>
        <w:tc>
          <w:tcPr>
            <w:tcW w:w="1418"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Up to $1200 </w:t>
            </w:r>
          </w:p>
        </w:tc>
        <w:tc>
          <w:tcPr>
            <w:tcW w:w="1559"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 xml:space="preserve">Tracey Longbottom - Consultant </w:t>
            </w:r>
            <w:r w:rsidRPr="00460BAF">
              <w:rPr>
                <w:rFonts w:eastAsia="Times New Roman"/>
                <w:color w:val="000000"/>
                <w:sz w:val="20"/>
                <w:szCs w:val="20"/>
              </w:rPr>
              <w:br/>
              <w:t>204-9454-2237 </w:t>
            </w:r>
          </w:p>
        </w:tc>
        <w:tc>
          <w:tcPr>
            <w:tcW w:w="2835"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artscouncil.mb.ca/ </w:t>
            </w:r>
          </w:p>
        </w:tc>
      </w:tr>
      <w:tr w:rsidR="00460BAF" w:rsidRPr="00460BAF" w:rsidTr="00460BAF">
        <w:trPr>
          <w:trHeight w:val="780"/>
        </w:trPr>
        <w:tc>
          <w:tcPr>
            <w:tcW w:w="950" w:type="dxa"/>
            <w:tcBorders>
              <w:top w:val="nil"/>
              <w:left w:val="single" w:sz="4" w:space="0" w:color="auto"/>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NB </w:t>
            </w:r>
          </w:p>
        </w:tc>
        <w:tc>
          <w:tcPr>
            <w:tcW w:w="1397"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Professional Development </w:t>
            </w:r>
          </w:p>
        </w:tc>
        <w:tc>
          <w:tcPr>
            <w:tcW w:w="1559"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Arts New Brunswick </w:t>
            </w:r>
          </w:p>
        </w:tc>
        <w:tc>
          <w:tcPr>
            <w:tcW w:w="1134"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May 1st</w:t>
            </w:r>
          </w:p>
        </w:tc>
        <w:tc>
          <w:tcPr>
            <w:tcW w:w="1418"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Up to $1000 </w:t>
            </w:r>
          </w:p>
        </w:tc>
        <w:tc>
          <w:tcPr>
            <w:tcW w:w="1559"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 xml:space="preserve">Joss Richer Program Officer 506.444.5633 </w:t>
            </w:r>
          </w:p>
        </w:tc>
        <w:tc>
          <w:tcPr>
            <w:tcW w:w="2835"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www.artsnb.ca </w:t>
            </w:r>
          </w:p>
        </w:tc>
      </w:tr>
      <w:tr w:rsidR="00460BAF" w:rsidRPr="00460BAF" w:rsidTr="00460BAF">
        <w:trPr>
          <w:trHeight w:val="1300"/>
        </w:trPr>
        <w:tc>
          <w:tcPr>
            <w:tcW w:w="950" w:type="dxa"/>
            <w:tcBorders>
              <w:top w:val="nil"/>
              <w:left w:val="single" w:sz="4" w:space="0" w:color="auto"/>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NL </w:t>
            </w:r>
          </w:p>
        </w:tc>
        <w:tc>
          <w:tcPr>
            <w:tcW w:w="1397"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Professional Artists' Travel Fund</w:t>
            </w:r>
          </w:p>
        </w:tc>
        <w:tc>
          <w:tcPr>
            <w:tcW w:w="1559"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Newfoundland and Labrador Arts Council </w:t>
            </w:r>
          </w:p>
        </w:tc>
        <w:tc>
          <w:tcPr>
            <w:tcW w:w="1134"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Ongoing</w:t>
            </w:r>
          </w:p>
        </w:tc>
        <w:tc>
          <w:tcPr>
            <w:tcW w:w="1418"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Up to $1000 </w:t>
            </w:r>
          </w:p>
        </w:tc>
        <w:tc>
          <w:tcPr>
            <w:tcW w:w="1559"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Katri</w:t>
            </w:r>
            <w:r>
              <w:rPr>
                <w:rFonts w:eastAsia="Times New Roman"/>
                <w:color w:val="000000"/>
                <w:sz w:val="20"/>
                <w:szCs w:val="20"/>
              </w:rPr>
              <w:t>na Rice, Program Officer</w:t>
            </w:r>
            <w:r>
              <w:rPr>
                <w:rFonts w:eastAsia="Times New Roman"/>
                <w:color w:val="000000"/>
                <w:sz w:val="20"/>
                <w:szCs w:val="20"/>
              </w:rPr>
              <w:br/>
              <w:t>709-</w:t>
            </w:r>
            <w:r w:rsidRPr="00460BAF">
              <w:rPr>
                <w:rFonts w:eastAsia="Times New Roman"/>
                <w:color w:val="000000"/>
                <w:sz w:val="20"/>
                <w:szCs w:val="20"/>
              </w:rPr>
              <w:t>726-2212 ext. 204</w:t>
            </w:r>
            <w:r w:rsidRPr="00460BAF">
              <w:rPr>
                <w:rFonts w:eastAsia="Times New Roman"/>
                <w:color w:val="000000"/>
                <w:sz w:val="20"/>
                <w:szCs w:val="20"/>
              </w:rPr>
              <w:br/>
              <w:t>krice@nlac.ca</w:t>
            </w:r>
          </w:p>
        </w:tc>
        <w:tc>
          <w:tcPr>
            <w:tcW w:w="2835"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www.nlac.ca/grants</w:t>
            </w:r>
          </w:p>
        </w:tc>
      </w:tr>
      <w:tr w:rsidR="00460BAF" w:rsidRPr="00460BAF" w:rsidTr="00460BAF">
        <w:trPr>
          <w:trHeight w:val="780"/>
        </w:trPr>
        <w:tc>
          <w:tcPr>
            <w:tcW w:w="950" w:type="dxa"/>
            <w:tcBorders>
              <w:top w:val="nil"/>
              <w:left w:val="single" w:sz="4" w:space="0" w:color="auto"/>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QC </w:t>
            </w:r>
          </w:p>
        </w:tc>
        <w:tc>
          <w:tcPr>
            <w:tcW w:w="1397"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Travel Grants </w:t>
            </w:r>
          </w:p>
        </w:tc>
        <w:tc>
          <w:tcPr>
            <w:tcW w:w="1559"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lang w:val="fr-FR"/>
              </w:rPr>
            </w:pPr>
            <w:r w:rsidRPr="00460BAF">
              <w:rPr>
                <w:rFonts w:eastAsia="Times New Roman"/>
                <w:color w:val="000000"/>
                <w:sz w:val="20"/>
                <w:szCs w:val="20"/>
                <w:lang w:val="fr-FR"/>
              </w:rPr>
              <w:t>Conseil des arts et des lettres du Québec </w:t>
            </w:r>
          </w:p>
        </w:tc>
        <w:tc>
          <w:tcPr>
            <w:tcW w:w="1134"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6 weeks prior </w:t>
            </w:r>
          </w:p>
        </w:tc>
        <w:tc>
          <w:tcPr>
            <w:tcW w:w="1418"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Up to $750 </w:t>
            </w:r>
          </w:p>
        </w:tc>
        <w:tc>
          <w:tcPr>
            <w:tcW w:w="1559"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418 643-1707 or, 1 800 608-3350 </w:t>
            </w:r>
          </w:p>
        </w:tc>
        <w:tc>
          <w:tcPr>
            <w:tcW w:w="2835"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www.calq.gouv.qc.ca </w:t>
            </w:r>
          </w:p>
        </w:tc>
      </w:tr>
      <w:tr w:rsidR="00460BAF" w:rsidRPr="00460BAF" w:rsidTr="00460BAF">
        <w:trPr>
          <w:trHeight w:val="1040"/>
        </w:trPr>
        <w:tc>
          <w:tcPr>
            <w:tcW w:w="950" w:type="dxa"/>
            <w:tcBorders>
              <w:top w:val="nil"/>
              <w:left w:val="single" w:sz="4" w:space="0" w:color="auto"/>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YK </w:t>
            </w:r>
          </w:p>
        </w:tc>
        <w:tc>
          <w:tcPr>
            <w:tcW w:w="1397"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Cultural Industry Training Fund </w:t>
            </w:r>
          </w:p>
        </w:tc>
        <w:tc>
          <w:tcPr>
            <w:tcW w:w="1559"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Yukon Government/ Yukon Arts Centre</w:t>
            </w:r>
          </w:p>
        </w:tc>
        <w:tc>
          <w:tcPr>
            <w:tcW w:w="1134"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May 1st</w:t>
            </w:r>
          </w:p>
        </w:tc>
        <w:tc>
          <w:tcPr>
            <w:tcW w:w="1418"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Not Listed </w:t>
            </w:r>
          </w:p>
        </w:tc>
        <w:tc>
          <w:tcPr>
            <w:tcW w:w="1559"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 xml:space="preserve">Yukon Arts Centre </w:t>
            </w:r>
            <w:r w:rsidRPr="00460BAF">
              <w:rPr>
                <w:rFonts w:eastAsia="Times New Roman"/>
                <w:color w:val="000000"/>
                <w:sz w:val="20"/>
                <w:szCs w:val="20"/>
              </w:rPr>
              <w:br/>
              <w:t>1-867-667-8476 </w:t>
            </w:r>
          </w:p>
        </w:tc>
        <w:tc>
          <w:tcPr>
            <w:tcW w:w="2835" w:type="dxa"/>
            <w:tcBorders>
              <w:top w:val="nil"/>
              <w:left w:val="nil"/>
              <w:bottom w:val="single" w:sz="4" w:space="0" w:color="auto"/>
              <w:right w:val="single" w:sz="4" w:space="0" w:color="auto"/>
            </w:tcBorders>
            <w:shd w:val="clear" w:color="auto" w:fill="auto"/>
            <w:vAlign w:val="bottom"/>
            <w:hideMark/>
          </w:tcPr>
          <w:p w:rsidR="00460BAF" w:rsidRPr="00460BAF" w:rsidRDefault="00460BAF" w:rsidP="00460BAF">
            <w:pPr>
              <w:spacing w:line="240" w:lineRule="auto"/>
              <w:rPr>
                <w:rFonts w:eastAsia="Times New Roman"/>
                <w:color w:val="000000"/>
                <w:sz w:val="20"/>
                <w:szCs w:val="20"/>
              </w:rPr>
            </w:pPr>
            <w:r w:rsidRPr="00460BAF">
              <w:rPr>
                <w:rFonts w:eastAsia="Times New Roman"/>
                <w:color w:val="000000"/>
                <w:sz w:val="20"/>
                <w:szCs w:val="20"/>
              </w:rPr>
              <w:t>www.tc.gov.yk.ca </w:t>
            </w:r>
          </w:p>
        </w:tc>
      </w:tr>
    </w:tbl>
    <w:p w:rsidR="00BC395C" w:rsidRDefault="00BC395C">
      <w:pPr>
        <w:rPr>
          <w:b/>
        </w:rPr>
      </w:pPr>
      <w:r>
        <w:rPr>
          <w:b/>
        </w:rPr>
        <w:br w:type="page"/>
      </w:r>
    </w:p>
    <w:p w:rsidR="00F25748" w:rsidRPr="00BC395C" w:rsidRDefault="00BC395C">
      <w:pPr>
        <w:rPr>
          <w:b/>
          <w:sz w:val="40"/>
          <w:szCs w:val="40"/>
        </w:rPr>
      </w:pPr>
      <w:r w:rsidRPr="00BC395C">
        <w:rPr>
          <w:b/>
          <w:sz w:val="40"/>
          <w:szCs w:val="40"/>
        </w:rPr>
        <w:lastRenderedPageBreak/>
        <w:t>Registration</w:t>
      </w:r>
      <w:r>
        <w:rPr>
          <w:b/>
          <w:sz w:val="40"/>
          <w:szCs w:val="40"/>
        </w:rPr>
        <w:t xml:space="preserve"> Form</w:t>
      </w:r>
    </w:p>
    <w:p w:rsidR="00F25748" w:rsidRDefault="00F25748"/>
    <w:p w:rsidR="00F25748" w:rsidRDefault="001576B7">
      <w:r>
        <w:t xml:space="preserve">Due to limited capacity, all participants are required to register in advance. If you require support with your registration, please contact us at the coordinates at the bottom of this form. </w:t>
      </w:r>
    </w:p>
    <w:p w:rsidR="00F25748" w:rsidRDefault="00F25748"/>
    <w:p w:rsidR="00BC395C" w:rsidRDefault="001576B7">
      <w:r>
        <w:t xml:space="preserve">Complete this form online at </w:t>
      </w:r>
      <w:hyperlink r:id="rId64" w:history="1">
        <w:r w:rsidR="00BC395C" w:rsidRPr="00BC395C">
          <w:rPr>
            <w:rStyle w:val="Hyperlink"/>
          </w:rPr>
          <w:t>http://nac-cna.ca/republic</w:t>
        </w:r>
      </w:hyperlink>
      <w:r w:rsidR="00BC395C">
        <w:t xml:space="preserve"> or</w:t>
      </w:r>
    </w:p>
    <w:p w:rsidR="00BC395C" w:rsidRDefault="00BC395C" w:rsidP="00BC395C">
      <w:r>
        <w:t xml:space="preserve">Email </w:t>
      </w:r>
      <w:r w:rsidR="001576B7">
        <w:t xml:space="preserve">completed registration forms by email to </w:t>
      </w:r>
      <w:hyperlink r:id="rId65">
        <w:r w:rsidR="001576B7">
          <w:rPr>
            <w:color w:val="1155CC"/>
            <w:u w:val="single"/>
          </w:rPr>
          <w:t>clayton.baraniuk@nac-cna.ca</w:t>
        </w:r>
      </w:hyperlink>
      <w:r w:rsidR="001576B7">
        <w:t xml:space="preserve"> or</w:t>
      </w:r>
    </w:p>
    <w:p w:rsidR="00F25748" w:rsidRDefault="00BC395C" w:rsidP="00BC395C">
      <w:r>
        <w:t>Mail complete registration form to</w:t>
      </w:r>
      <w:r w:rsidR="001576B7">
        <w:t>:</w:t>
      </w:r>
      <w:r>
        <w:t xml:space="preserve"> </w:t>
      </w:r>
      <w:r w:rsidR="001576B7">
        <w:t>Clayton Baraniuk - English Theatre</w:t>
      </w:r>
    </w:p>
    <w:p w:rsidR="00F25748" w:rsidRPr="00BC395C" w:rsidRDefault="001576B7" w:rsidP="00BC395C">
      <w:r>
        <w:t>National Arts Centre</w:t>
      </w:r>
      <w:r w:rsidR="00BC395C">
        <w:t xml:space="preserve">,  1 Elgin St, PO Box 1534 STN B, </w:t>
      </w:r>
      <w:r w:rsidRPr="00BC395C">
        <w:t xml:space="preserve">Ottawa, </w:t>
      </w:r>
      <w:r w:rsidR="00BC395C">
        <w:t>ON</w:t>
      </w:r>
      <w:r w:rsidRPr="00BC395C">
        <w:t>, K1P 5W1</w:t>
      </w:r>
    </w:p>
    <w:p w:rsidR="00F25748" w:rsidRPr="00BC395C" w:rsidRDefault="00F25748"/>
    <w:p w:rsidR="00F25748" w:rsidRPr="00BC395C" w:rsidRDefault="001576B7">
      <w:r w:rsidRPr="00BC395C">
        <w:t>Name:</w:t>
      </w:r>
      <w:r w:rsidR="00BC395C" w:rsidRPr="00BC395C">
        <w:t>_____________________________________________________</w:t>
      </w:r>
      <w:r w:rsidR="00D72718">
        <w:t>______</w:t>
      </w:r>
      <w:r w:rsidR="00BC395C" w:rsidRPr="00BC395C">
        <w:t>________</w:t>
      </w:r>
    </w:p>
    <w:p w:rsidR="00BC395C" w:rsidRDefault="00BC395C"/>
    <w:p w:rsidR="00F25748" w:rsidRDefault="001576B7">
      <w:r>
        <w:t>Street Address:</w:t>
      </w:r>
      <w:r w:rsidR="00BC395C">
        <w:t>___________________________________________________</w:t>
      </w:r>
      <w:r w:rsidR="00D72718">
        <w:t>______</w:t>
      </w:r>
      <w:r w:rsidR="00BC395C">
        <w:t>___</w:t>
      </w:r>
    </w:p>
    <w:p w:rsidR="00BC395C" w:rsidRDefault="00BC395C"/>
    <w:p w:rsidR="00BC395C" w:rsidRDefault="001576B7" w:rsidP="00D72718">
      <w:r>
        <w:t>City:</w:t>
      </w:r>
      <w:r w:rsidR="00BC395C">
        <w:t xml:space="preserve">______________________________ </w:t>
      </w:r>
      <w:r>
        <w:t>Province/ State:</w:t>
      </w:r>
      <w:r w:rsidR="00BC395C">
        <w:t>____________________</w:t>
      </w:r>
      <w:r w:rsidR="00D72718">
        <w:t>______</w:t>
      </w:r>
    </w:p>
    <w:p w:rsidR="00D72718" w:rsidRDefault="00D72718" w:rsidP="00D72718"/>
    <w:p w:rsidR="00F25748" w:rsidRDefault="001576B7" w:rsidP="00BC395C">
      <w:r>
        <w:t>Country:</w:t>
      </w:r>
      <w:r w:rsidR="00BC395C">
        <w:t>_______________</w:t>
      </w:r>
      <w:r w:rsidR="00D72718">
        <w:t>__</w:t>
      </w:r>
      <w:r w:rsidR="00BC395C">
        <w:t xml:space="preserve">_______  </w:t>
      </w:r>
      <w:r>
        <w:t>Postal Code/ Zip Code:</w:t>
      </w:r>
      <w:r w:rsidR="00D72718">
        <w:t>_</w:t>
      </w:r>
      <w:r w:rsidR="00BC395C">
        <w:t>___________</w:t>
      </w:r>
      <w:r w:rsidR="00D72718">
        <w:t>______</w:t>
      </w:r>
      <w:r w:rsidR="00BC395C">
        <w:t>____</w:t>
      </w:r>
    </w:p>
    <w:p w:rsidR="00BC395C" w:rsidRDefault="00BC395C" w:rsidP="00BC395C"/>
    <w:p w:rsidR="00F25748" w:rsidRDefault="001576B7">
      <w:r>
        <w:t>Phone Number:</w:t>
      </w:r>
      <w:r w:rsidR="00BC395C">
        <w:t>_____________________________________</w:t>
      </w:r>
    </w:p>
    <w:p w:rsidR="00BC395C" w:rsidRDefault="00BC395C"/>
    <w:p w:rsidR="00F25748" w:rsidRDefault="001576B7">
      <w:r>
        <w:t>Email Address:</w:t>
      </w:r>
      <w:r w:rsidR="00BC395C">
        <w:t>______________________________</w:t>
      </w:r>
      <w:r w:rsidR="00D72718">
        <w:t>_</w:t>
      </w:r>
      <w:r w:rsidR="00BC395C">
        <w:t>_______</w:t>
      </w:r>
    </w:p>
    <w:p w:rsidR="00F25748" w:rsidRDefault="00F25748"/>
    <w:p w:rsidR="00F25748" w:rsidRDefault="001576B7">
      <w:r>
        <w:t>I am a Personal Support Worker for _________________________</w:t>
      </w:r>
      <w:r w:rsidR="00D72718">
        <w:t>______</w:t>
      </w:r>
      <w:r>
        <w:t>__</w:t>
      </w:r>
      <w:r w:rsidR="00BC395C">
        <w:t>___________</w:t>
      </w:r>
    </w:p>
    <w:p w:rsidR="00BC395C" w:rsidRDefault="00BC395C"/>
    <w:p w:rsidR="00F25748" w:rsidRDefault="001576B7">
      <w:r>
        <w:t>I preferred to be contacted by:</w:t>
      </w:r>
    </w:p>
    <w:p w:rsidR="00F25748" w:rsidRDefault="001576B7" w:rsidP="00BC395C">
      <w:pPr>
        <w:pStyle w:val="ListParagraph"/>
        <w:numPr>
          <w:ilvl w:val="0"/>
          <w:numId w:val="8"/>
        </w:numPr>
      </w:pPr>
      <w:r>
        <w:t>Phone</w:t>
      </w:r>
    </w:p>
    <w:p w:rsidR="00F25748" w:rsidRDefault="001576B7" w:rsidP="00BC395C">
      <w:pPr>
        <w:pStyle w:val="ListParagraph"/>
        <w:numPr>
          <w:ilvl w:val="0"/>
          <w:numId w:val="8"/>
        </w:numPr>
      </w:pPr>
      <w:r>
        <w:t>Email</w:t>
      </w:r>
    </w:p>
    <w:p w:rsidR="00F25748" w:rsidRDefault="001576B7" w:rsidP="00BC395C">
      <w:pPr>
        <w:pStyle w:val="ListParagraph"/>
        <w:numPr>
          <w:ilvl w:val="0"/>
          <w:numId w:val="8"/>
        </w:numPr>
      </w:pPr>
      <w:r>
        <w:t>Skype/Glide with Signed Interpretation</w:t>
      </w:r>
    </w:p>
    <w:p w:rsidR="00F25748" w:rsidRDefault="001576B7" w:rsidP="00BC395C">
      <w:pPr>
        <w:pStyle w:val="ListParagraph"/>
        <w:numPr>
          <w:ilvl w:val="0"/>
          <w:numId w:val="8"/>
        </w:numPr>
      </w:pPr>
      <w:r>
        <w:t>Through a Personal Support Worker or Caregiver</w:t>
      </w:r>
    </w:p>
    <w:p w:rsidR="00BC395C" w:rsidRDefault="00BC395C"/>
    <w:p w:rsidR="00F25748" w:rsidRDefault="00BC395C" w:rsidP="00BC395C">
      <w:r>
        <w:t xml:space="preserve">Personal Support Worker or Caregiver </w:t>
      </w:r>
      <w:r w:rsidR="001576B7">
        <w:t>Name:</w:t>
      </w:r>
      <w:r>
        <w:t>_____________</w:t>
      </w:r>
      <w:r w:rsidR="00D72718">
        <w:t>____</w:t>
      </w:r>
      <w:r>
        <w:t>___________________</w:t>
      </w:r>
    </w:p>
    <w:p w:rsidR="00BC395C" w:rsidRDefault="00BC395C" w:rsidP="00BC395C"/>
    <w:p w:rsidR="00F25748" w:rsidRDefault="001576B7">
      <w:r>
        <w:t>Phone number:</w:t>
      </w:r>
      <w:r w:rsidR="00BC395C">
        <w:t>____________________________________</w:t>
      </w:r>
    </w:p>
    <w:p w:rsidR="00BC395C" w:rsidRDefault="00BC395C"/>
    <w:p w:rsidR="00F25748" w:rsidRDefault="00BC395C">
      <w:r>
        <w:t>Email:___________________________________________</w:t>
      </w:r>
    </w:p>
    <w:p w:rsidR="00F25748" w:rsidRDefault="00F25748"/>
    <w:p w:rsidR="002B1863" w:rsidRDefault="002B1863" w:rsidP="002B1863">
      <w:pPr>
        <w:rPr>
          <w:b/>
        </w:rPr>
      </w:pPr>
      <w:r>
        <w:rPr>
          <w:b/>
        </w:rPr>
        <w:t>Please tell us how you participate:</w:t>
      </w:r>
    </w:p>
    <w:p w:rsidR="002B1863" w:rsidRDefault="002B1863" w:rsidP="002B1863">
      <w:pPr>
        <w:rPr>
          <w:b/>
        </w:rPr>
      </w:pPr>
    </w:p>
    <w:p w:rsidR="00F25748" w:rsidRDefault="001576B7" w:rsidP="002B1863">
      <w:pPr>
        <w:rPr>
          <w:b/>
        </w:rPr>
      </w:pPr>
      <w:r>
        <w:rPr>
          <w:b/>
        </w:rPr>
        <w:t>To get around, I use:</w:t>
      </w:r>
      <w:r w:rsidR="002B1863">
        <w:rPr>
          <w:b/>
        </w:rPr>
        <w:t xml:space="preserve"> </w:t>
      </w:r>
      <w:r>
        <w:rPr>
          <w:b/>
        </w:rPr>
        <w:t>(Check any that apply)</w:t>
      </w:r>
    </w:p>
    <w:p w:rsidR="00F25748" w:rsidRDefault="001576B7" w:rsidP="00BC395C">
      <w:pPr>
        <w:pStyle w:val="ListParagraph"/>
        <w:numPr>
          <w:ilvl w:val="0"/>
          <w:numId w:val="9"/>
        </w:numPr>
      </w:pPr>
      <w:r>
        <w:t>Feet</w:t>
      </w:r>
    </w:p>
    <w:p w:rsidR="00F25748" w:rsidRDefault="002B1863" w:rsidP="00BC395C">
      <w:pPr>
        <w:pStyle w:val="ListParagraph"/>
        <w:numPr>
          <w:ilvl w:val="0"/>
          <w:numId w:val="9"/>
        </w:numPr>
      </w:pPr>
      <w:r>
        <w:t>A Wheelchair or Scooter</w:t>
      </w:r>
    </w:p>
    <w:p w:rsidR="00F25748" w:rsidRDefault="001576B7" w:rsidP="00BC395C">
      <w:pPr>
        <w:pStyle w:val="ListParagraph"/>
        <w:numPr>
          <w:ilvl w:val="0"/>
          <w:numId w:val="9"/>
        </w:numPr>
      </w:pPr>
      <w:r>
        <w:t>Crutches</w:t>
      </w:r>
    </w:p>
    <w:p w:rsidR="00F25748" w:rsidRDefault="001576B7" w:rsidP="00BC395C">
      <w:pPr>
        <w:pStyle w:val="ListParagraph"/>
        <w:numPr>
          <w:ilvl w:val="0"/>
          <w:numId w:val="9"/>
        </w:numPr>
      </w:pPr>
      <w:r>
        <w:t>Other:</w:t>
      </w:r>
      <w:r w:rsidR="00BC395C">
        <w:t xml:space="preserve"> _______________________________________</w:t>
      </w:r>
    </w:p>
    <w:p w:rsidR="00F25748" w:rsidRDefault="00B82632" w:rsidP="00B82632">
      <w:pPr>
        <w:jc w:val="right"/>
      </w:pPr>
      <w:r>
        <w:t>Page 1 of 4</w:t>
      </w:r>
    </w:p>
    <w:p w:rsidR="00F25748" w:rsidRDefault="001576B7" w:rsidP="002B1863">
      <w:pPr>
        <w:rPr>
          <w:b/>
        </w:rPr>
      </w:pPr>
      <w:r>
        <w:rPr>
          <w:b/>
        </w:rPr>
        <w:lastRenderedPageBreak/>
        <w:t>To participate</w:t>
      </w:r>
      <w:r w:rsidR="001C0E0A">
        <w:rPr>
          <w:b/>
        </w:rPr>
        <w:t>,</w:t>
      </w:r>
      <w:r>
        <w:rPr>
          <w:b/>
        </w:rPr>
        <w:t xml:space="preserve"> I require:</w:t>
      </w:r>
      <w:r w:rsidR="002B1863">
        <w:rPr>
          <w:b/>
        </w:rPr>
        <w:t xml:space="preserve"> </w:t>
      </w:r>
      <w:r>
        <w:rPr>
          <w:b/>
        </w:rPr>
        <w:t>(Check any that apply)</w:t>
      </w:r>
    </w:p>
    <w:p w:rsidR="00F25748" w:rsidRDefault="001576B7" w:rsidP="00BC395C">
      <w:pPr>
        <w:pStyle w:val="ListParagraph"/>
        <w:numPr>
          <w:ilvl w:val="0"/>
          <w:numId w:val="10"/>
        </w:numPr>
      </w:pPr>
      <w:r>
        <w:t>General Admittance to the Event</w:t>
      </w:r>
    </w:p>
    <w:p w:rsidR="00F25748" w:rsidRDefault="001576B7" w:rsidP="00BC395C">
      <w:pPr>
        <w:pStyle w:val="ListParagraph"/>
        <w:numPr>
          <w:ilvl w:val="0"/>
          <w:numId w:val="10"/>
        </w:numPr>
      </w:pPr>
      <w:r>
        <w:t>ASL Interpretation</w:t>
      </w:r>
    </w:p>
    <w:p w:rsidR="00F25748" w:rsidRDefault="001576B7" w:rsidP="00BC395C">
      <w:pPr>
        <w:pStyle w:val="ListParagraph"/>
        <w:numPr>
          <w:ilvl w:val="0"/>
          <w:numId w:val="10"/>
        </w:numPr>
      </w:pPr>
      <w:r>
        <w:t>Audio Description</w:t>
      </w:r>
    </w:p>
    <w:p w:rsidR="00F25748" w:rsidRDefault="001576B7" w:rsidP="00BC395C">
      <w:pPr>
        <w:pStyle w:val="ListParagraph"/>
        <w:numPr>
          <w:ilvl w:val="0"/>
          <w:numId w:val="10"/>
        </w:numPr>
      </w:pPr>
      <w:r>
        <w:t>Captioning</w:t>
      </w:r>
    </w:p>
    <w:p w:rsidR="00F25748" w:rsidRDefault="001576B7" w:rsidP="00BC395C">
      <w:pPr>
        <w:pStyle w:val="ListParagraph"/>
        <w:numPr>
          <w:ilvl w:val="0"/>
          <w:numId w:val="10"/>
        </w:numPr>
      </w:pPr>
      <w:r>
        <w:t>A Listening Assist Device</w:t>
      </w:r>
    </w:p>
    <w:p w:rsidR="00F25748" w:rsidRDefault="001576B7" w:rsidP="00BC395C">
      <w:pPr>
        <w:pStyle w:val="ListParagraph"/>
        <w:numPr>
          <w:ilvl w:val="0"/>
          <w:numId w:val="10"/>
        </w:numPr>
      </w:pPr>
      <w:r>
        <w:t>A Personal Support Worker</w:t>
      </w:r>
    </w:p>
    <w:p w:rsidR="00F25748" w:rsidRDefault="001576B7" w:rsidP="00BC395C">
      <w:pPr>
        <w:pStyle w:val="ListParagraph"/>
        <w:numPr>
          <w:ilvl w:val="0"/>
          <w:numId w:val="10"/>
        </w:numPr>
      </w:pPr>
      <w:r>
        <w:t>A Support Animal</w:t>
      </w:r>
    </w:p>
    <w:p w:rsidR="00F25748" w:rsidRDefault="001576B7" w:rsidP="00BC395C">
      <w:pPr>
        <w:pStyle w:val="ListParagraph"/>
        <w:numPr>
          <w:ilvl w:val="0"/>
          <w:numId w:val="10"/>
        </w:numPr>
      </w:pPr>
      <w:r>
        <w:t>Medical Equipment</w:t>
      </w:r>
    </w:p>
    <w:p w:rsidR="00F25748" w:rsidRDefault="001576B7" w:rsidP="00BC395C">
      <w:pPr>
        <w:pStyle w:val="ListParagraph"/>
        <w:numPr>
          <w:ilvl w:val="0"/>
          <w:numId w:val="10"/>
        </w:numPr>
      </w:pPr>
      <w:r>
        <w:t>A Private Space available during the events</w:t>
      </w:r>
    </w:p>
    <w:p w:rsidR="00F25748" w:rsidRDefault="001576B7" w:rsidP="00BC395C">
      <w:pPr>
        <w:pStyle w:val="ListParagraph"/>
        <w:numPr>
          <w:ilvl w:val="0"/>
          <w:numId w:val="10"/>
        </w:numPr>
      </w:pPr>
      <w:r>
        <w:t>Clear, detailed information in advance</w:t>
      </w:r>
    </w:p>
    <w:p w:rsidR="00F25748" w:rsidRDefault="001576B7" w:rsidP="00BC395C">
      <w:pPr>
        <w:pStyle w:val="ListParagraph"/>
        <w:numPr>
          <w:ilvl w:val="0"/>
          <w:numId w:val="10"/>
        </w:numPr>
      </w:pPr>
      <w:r>
        <w:t>The ability to make noise or movement</w:t>
      </w:r>
    </w:p>
    <w:p w:rsidR="00622A6D" w:rsidRDefault="001576B7" w:rsidP="00BC395C">
      <w:pPr>
        <w:pStyle w:val="ListParagraph"/>
        <w:numPr>
          <w:ilvl w:val="0"/>
          <w:numId w:val="10"/>
        </w:numPr>
      </w:pPr>
      <w:r>
        <w:t>Other</w:t>
      </w:r>
    </w:p>
    <w:p w:rsidR="00F25748" w:rsidRDefault="001576B7" w:rsidP="00622A6D">
      <w:r>
        <w:t xml:space="preserve"> (please describe):</w:t>
      </w:r>
      <w:r w:rsidR="00BC395C">
        <w:t>______________________________________________</w:t>
      </w:r>
      <w:r w:rsidR="00622A6D">
        <w:t>____________</w:t>
      </w:r>
    </w:p>
    <w:p w:rsidR="00F25748" w:rsidRDefault="00622A6D" w:rsidP="00622A6D">
      <w:r>
        <w:t>Note:</w:t>
      </w:r>
      <w:r w:rsidR="001576B7">
        <w:t xml:space="preserve"> Please let us know</w:t>
      </w:r>
      <w:r>
        <w:t xml:space="preserve"> if you use LSQ or English Sign or other services not listed.</w:t>
      </w:r>
    </w:p>
    <w:p w:rsidR="00F25748" w:rsidRDefault="00F25748"/>
    <w:p w:rsidR="00F25748" w:rsidRDefault="001576B7" w:rsidP="002B1863">
      <w:pPr>
        <w:widowControl w:val="0"/>
        <w:rPr>
          <w:b/>
          <w:color w:val="000000"/>
        </w:rPr>
      </w:pPr>
      <w:r>
        <w:rPr>
          <w:rFonts w:ascii="Calibri" w:eastAsia="Calibri" w:hAnsi="Calibri" w:cs="Calibri"/>
          <w:b/>
          <w:color w:val="000000"/>
        </w:rPr>
        <w:t>I</w:t>
      </w:r>
      <w:r>
        <w:rPr>
          <w:b/>
          <w:color w:val="000000"/>
        </w:rPr>
        <w:t xml:space="preserve"> have:</w:t>
      </w:r>
      <w:r w:rsidR="002B1863">
        <w:rPr>
          <w:b/>
          <w:color w:val="000000"/>
        </w:rPr>
        <w:t xml:space="preserve"> </w:t>
      </w:r>
      <w:r>
        <w:rPr>
          <w:b/>
          <w:color w:val="000000"/>
        </w:rPr>
        <w:t>(Check any that apply)</w:t>
      </w:r>
    </w:p>
    <w:p w:rsidR="00F25748" w:rsidRDefault="001259CC" w:rsidP="001259CC">
      <w:pPr>
        <w:pStyle w:val="ListParagraph"/>
        <w:widowControl w:val="0"/>
        <w:numPr>
          <w:ilvl w:val="0"/>
          <w:numId w:val="11"/>
        </w:numPr>
        <w:rPr>
          <w:color w:val="000000"/>
        </w:rPr>
      </w:pPr>
      <w:r>
        <w:rPr>
          <w:color w:val="000000"/>
        </w:rPr>
        <w:t>No allergies, sensitivities or dietary restrictions.</w:t>
      </w:r>
    </w:p>
    <w:p w:rsidR="001259CC" w:rsidRPr="001259CC" w:rsidRDefault="001259CC" w:rsidP="001259CC">
      <w:pPr>
        <w:pStyle w:val="ListParagraph"/>
        <w:widowControl w:val="0"/>
        <w:numPr>
          <w:ilvl w:val="0"/>
          <w:numId w:val="11"/>
        </w:numPr>
        <w:rPr>
          <w:color w:val="000000"/>
        </w:rPr>
      </w:pPr>
      <w:r w:rsidRPr="00622A6D">
        <w:rPr>
          <w:color w:val="000000"/>
        </w:rPr>
        <w:t>Food Sensitivities</w:t>
      </w:r>
    </w:p>
    <w:p w:rsidR="00F25748" w:rsidRPr="00622A6D" w:rsidRDefault="001576B7" w:rsidP="00622A6D">
      <w:pPr>
        <w:pStyle w:val="ListParagraph"/>
        <w:widowControl w:val="0"/>
        <w:numPr>
          <w:ilvl w:val="0"/>
          <w:numId w:val="11"/>
        </w:numPr>
        <w:rPr>
          <w:color w:val="000000"/>
        </w:rPr>
      </w:pPr>
      <w:r w:rsidRPr="00622A6D">
        <w:rPr>
          <w:color w:val="000000"/>
        </w:rPr>
        <w:t>Allergies</w:t>
      </w:r>
    </w:p>
    <w:p w:rsidR="00F25748" w:rsidRPr="00622A6D" w:rsidRDefault="001576B7" w:rsidP="00622A6D">
      <w:pPr>
        <w:pStyle w:val="ListParagraph"/>
        <w:widowControl w:val="0"/>
        <w:numPr>
          <w:ilvl w:val="0"/>
          <w:numId w:val="11"/>
        </w:numPr>
        <w:rPr>
          <w:color w:val="000000"/>
        </w:rPr>
      </w:pPr>
      <w:r w:rsidRPr="00622A6D">
        <w:rPr>
          <w:color w:val="000000"/>
        </w:rPr>
        <w:t>Celiac Disease</w:t>
      </w:r>
    </w:p>
    <w:p w:rsidR="00F25748" w:rsidRPr="00622A6D" w:rsidRDefault="001576B7" w:rsidP="00622A6D">
      <w:pPr>
        <w:pStyle w:val="ListParagraph"/>
        <w:widowControl w:val="0"/>
        <w:numPr>
          <w:ilvl w:val="0"/>
          <w:numId w:val="11"/>
        </w:numPr>
        <w:rPr>
          <w:color w:val="000000"/>
        </w:rPr>
      </w:pPr>
      <w:r w:rsidRPr="00622A6D">
        <w:rPr>
          <w:color w:val="000000"/>
        </w:rPr>
        <w:t>Dietary Restrictions</w:t>
      </w:r>
    </w:p>
    <w:p w:rsidR="00F25748" w:rsidRPr="00622A6D" w:rsidRDefault="001576B7" w:rsidP="00622A6D">
      <w:pPr>
        <w:pStyle w:val="ListParagraph"/>
        <w:widowControl w:val="0"/>
        <w:numPr>
          <w:ilvl w:val="0"/>
          <w:numId w:val="11"/>
        </w:numPr>
        <w:rPr>
          <w:color w:val="000000"/>
        </w:rPr>
      </w:pPr>
      <w:r w:rsidRPr="00622A6D">
        <w:rPr>
          <w:color w:val="000000"/>
        </w:rPr>
        <w:t>Scent or Chemical Sensitivities</w:t>
      </w:r>
    </w:p>
    <w:p w:rsidR="00F25748" w:rsidRPr="00622A6D" w:rsidRDefault="001576B7" w:rsidP="00622A6D">
      <w:pPr>
        <w:pStyle w:val="ListParagraph"/>
        <w:widowControl w:val="0"/>
        <w:numPr>
          <w:ilvl w:val="0"/>
          <w:numId w:val="11"/>
        </w:numPr>
        <w:rPr>
          <w:color w:val="000000"/>
        </w:rPr>
      </w:pPr>
      <w:r w:rsidRPr="00622A6D">
        <w:rPr>
          <w:color w:val="000000"/>
        </w:rPr>
        <w:t>Light Sensitivities</w:t>
      </w:r>
    </w:p>
    <w:p w:rsidR="00F25748" w:rsidRPr="00622A6D" w:rsidRDefault="001576B7" w:rsidP="00622A6D">
      <w:pPr>
        <w:pStyle w:val="ListParagraph"/>
        <w:widowControl w:val="0"/>
        <w:numPr>
          <w:ilvl w:val="0"/>
          <w:numId w:val="11"/>
        </w:numPr>
        <w:rPr>
          <w:color w:val="000000"/>
        </w:rPr>
      </w:pPr>
      <w:r w:rsidRPr="00622A6D">
        <w:rPr>
          <w:color w:val="000000"/>
        </w:rPr>
        <w:t>Sound Sensitivities</w:t>
      </w:r>
    </w:p>
    <w:p w:rsidR="00F25748" w:rsidRPr="00622A6D" w:rsidRDefault="001576B7" w:rsidP="00622A6D">
      <w:pPr>
        <w:pStyle w:val="ListParagraph"/>
        <w:widowControl w:val="0"/>
        <w:numPr>
          <w:ilvl w:val="0"/>
          <w:numId w:val="11"/>
        </w:numPr>
        <w:rPr>
          <w:color w:val="000000"/>
        </w:rPr>
      </w:pPr>
      <w:r w:rsidRPr="00622A6D">
        <w:rPr>
          <w:color w:val="000000"/>
        </w:rPr>
        <w:t>Temperature Sensitivities</w:t>
      </w:r>
    </w:p>
    <w:p w:rsidR="00F25748" w:rsidRPr="00622A6D" w:rsidRDefault="001576B7" w:rsidP="00622A6D">
      <w:pPr>
        <w:pStyle w:val="ListParagraph"/>
        <w:widowControl w:val="0"/>
        <w:numPr>
          <w:ilvl w:val="0"/>
          <w:numId w:val="11"/>
        </w:numPr>
        <w:rPr>
          <w:color w:val="000000"/>
        </w:rPr>
      </w:pPr>
      <w:r w:rsidRPr="00622A6D">
        <w:rPr>
          <w:color w:val="000000"/>
        </w:rPr>
        <w:t>Sensitivity to touch (prefer limited physical contact)</w:t>
      </w:r>
    </w:p>
    <w:p w:rsidR="00F25748" w:rsidRPr="00622A6D" w:rsidRDefault="001576B7" w:rsidP="00622A6D">
      <w:pPr>
        <w:pStyle w:val="ListParagraph"/>
        <w:widowControl w:val="0"/>
        <w:numPr>
          <w:ilvl w:val="0"/>
          <w:numId w:val="11"/>
        </w:numPr>
        <w:rPr>
          <w:color w:val="000000"/>
        </w:rPr>
      </w:pPr>
      <w:r w:rsidRPr="00622A6D">
        <w:rPr>
          <w:color w:val="000000"/>
        </w:rPr>
        <w:t>Anxiety</w:t>
      </w:r>
    </w:p>
    <w:p w:rsidR="00F25748" w:rsidRDefault="001576B7" w:rsidP="00622A6D">
      <w:pPr>
        <w:pStyle w:val="ListParagraph"/>
        <w:widowControl w:val="0"/>
        <w:numPr>
          <w:ilvl w:val="0"/>
          <w:numId w:val="11"/>
        </w:numPr>
        <w:rPr>
          <w:color w:val="000000"/>
        </w:rPr>
      </w:pPr>
      <w:r w:rsidRPr="00622A6D">
        <w:rPr>
          <w:color w:val="000000"/>
        </w:rPr>
        <w:t xml:space="preserve">Other: </w:t>
      </w:r>
    </w:p>
    <w:p w:rsidR="00622A6D" w:rsidRPr="00622A6D" w:rsidRDefault="00622A6D" w:rsidP="00622A6D">
      <w:pPr>
        <w:widowControl w:val="0"/>
        <w:rPr>
          <w:color w:val="000000"/>
        </w:rPr>
      </w:pPr>
      <w:r>
        <w:t>(please describe):__________________________________________________________</w:t>
      </w:r>
    </w:p>
    <w:p w:rsidR="00622A6D" w:rsidRDefault="00622A6D">
      <w:pPr>
        <w:widowControl w:val="0"/>
        <w:rPr>
          <w:color w:val="000000"/>
        </w:rPr>
      </w:pPr>
    </w:p>
    <w:p w:rsidR="00F25748" w:rsidRDefault="001576B7">
      <w:pPr>
        <w:widowControl w:val="0"/>
        <w:rPr>
          <w:color w:val="000000"/>
        </w:rPr>
      </w:pPr>
      <w:r>
        <w:rPr>
          <w:color w:val="000000"/>
        </w:rPr>
        <w:t>Please list/describe your Dietary requirements or restrictions (ie – gluten free, vegan, vegetarian, specific food-related allergies, low-sodium or sugar needs, etc).</w:t>
      </w:r>
    </w:p>
    <w:p w:rsidR="00622A6D" w:rsidRDefault="00622A6D">
      <w:pPr>
        <w:widowControl w:val="0"/>
        <w:rPr>
          <w:color w:val="000000"/>
        </w:rPr>
      </w:pPr>
    </w:p>
    <w:p w:rsidR="00F25748" w:rsidRDefault="00F25748">
      <w:pPr>
        <w:widowControl w:val="0"/>
        <w:rPr>
          <w:color w:val="000000"/>
        </w:rPr>
      </w:pPr>
    </w:p>
    <w:p w:rsidR="00622A6D" w:rsidRDefault="00622A6D">
      <w:pPr>
        <w:widowControl w:val="0"/>
        <w:pBdr>
          <w:top w:val="single" w:sz="12" w:space="1" w:color="auto"/>
          <w:bottom w:val="single" w:sz="12" w:space="1" w:color="auto"/>
        </w:pBdr>
        <w:rPr>
          <w:color w:val="000000"/>
        </w:rPr>
      </w:pPr>
    </w:p>
    <w:p w:rsidR="002B1863" w:rsidRDefault="002B1863">
      <w:pPr>
        <w:widowControl w:val="0"/>
        <w:rPr>
          <w:color w:val="000000"/>
        </w:rPr>
      </w:pPr>
    </w:p>
    <w:p w:rsidR="00F25748" w:rsidRDefault="001576B7">
      <w:pPr>
        <w:widowControl w:val="0"/>
        <w:rPr>
          <w:color w:val="000000"/>
        </w:rPr>
      </w:pPr>
      <w:r>
        <w:rPr>
          <w:color w:val="000000"/>
        </w:rPr>
        <w:t>Please list/describe any allergies or sensitivities we need to be aware of (airborne, chemical, scent, fabric, textiles or anything else).</w:t>
      </w:r>
    </w:p>
    <w:p w:rsidR="00F25748" w:rsidRDefault="00F25748">
      <w:pPr>
        <w:pBdr>
          <w:bottom w:val="single" w:sz="12" w:space="1" w:color="auto"/>
        </w:pBdr>
      </w:pPr>
    </w:p>
    <w:p w:rsidR="001259CC" w:rsidRDefault="001259CC" w:rsidP="002B1863">
      <w:pPr>
        <w:widowControl w:val="0"/>
        <w:rPr>
          <w:color w:val="000000"/>
        </w:rPr>
      </w:pPr>
    </w:p>
    <w:p w:rsidR="00F25748" w:rsidRDefault="002B1863" w:rsidP="001259CC">
      <w:pPr>
        <w:widowControl w:val="0"/>
        <w:rPr>
          <w:color w:val="000000"/>
        </w:rPr>
      </w:pPr>
      <w:r>
        <w:rPr>
          <w:color w:val="000000"/>
        </w:rPr>
        <w:t>_________________________________________________________________________</w:t>
      </w:r>
    </w:p>
    <w:p w:rsidR="00B82632" w:rsidRDefault="00B82632" w:rsidP="00B82632">
      <w:pPr>
        <w:widowControl w:val="0"/>
        <w:jc w:val="right"/>
        <w:rPr>
          <w:color w:val="000000"/>
        </w:rPr>
      </w:pPr>
      <w:r>
        <w:rPr>
          <w:color w:val="000000"/>
        </w:rPr>
        <w:t>Page 2 of 4</w:t>
      </w:r>
    </w:p>
    <w:p w:rsidR="00F25748" w:rsidRPr="00622A6D" w:rsidRDefault="001576B7">
      <w:pPr>
        <w:rPr>
          <w:b/>
          <w:bCs/>
        </w:rPr>
      </w:pPr>
      <w:r w:rsidRPr="00622A6D">
        <w:rPr>
          <w:b/>
          <w:bCs/>
        </w:rPr>
        <w:lastRenderedPageBreak/>
        <w:t>For accommodations (hotel rooms) I would like:</w:t>
      </w:r>
    </w:p>
    <w:p w:rsidR="00F25748" w:rsidRPr="00622A6D" w:rsidRDefault="001576B7" w:rsidP="00622A6D">
      <w:pPr>
        <w:rPr>
          <w:b/>
          <w:bCs/>
        </w:rPr>
      </w:pPr>
      <w:r w:rsidRPr="00622A6D">
        <w:rPr>
          <w:b/>
          <w:bCs/>
        </w:rPr>
        <w:t>(Check any that apply)</w:t>
      </w:r>
    </w:p>
    <w:p w:rsidR="00F25748" w:rsidRDefault="00B82632" w:rsidP="00622A6D">
      <w:pPr>
        <w:pStyle w:val="ListParagraph"/>
        <w:numPr>
          <w:ilvl w:val="0"/>
          <w:numId w:val="12"/>
        </w:numPr>
      </w:pPr>
      <w:r>
        <w:t>I do not require accommodations.</w:t>
      </w:r>
    </w:p>
    <w:p w:rsidR="00B82632" w:rsidRDefault="00B82632" w:rsidP="00B82632">
      <w:pPr>
        <w:pStyle w:val="ListParagraph"/>
        <w:numPr>
          <w:ilvl w:val="0"/>
          <w:numId w:val="12"/>
        </w:numPr>
      </w:pPr>
      <w:r>
        <w:t>A single room</w:t>
      </w:r>
    </w:p>
    <w:p w:rsidR="00F25748" w:rsidRDefault="001576B7" w:rsidP="00622A6D">
      <w:pPr>
        <w:pStyle w:val="ListParagraph"/>
        <w:numPr>
          <w:ilvl w:val="0"/>
          <w:numId w:val="12"/>
        </w:numPr>
      </w:pPr>
      <w:r>
        <w:t>A room to share (I have a roommate)</w:t>
      </w:r>
    </w:p>
    <w:p w:rsidR="00F25748" w:rsidRDefault="001576B7" w:rsidP="00622A6D">
      <w:pPr>
        <w:pStyle w:val="ListParagraph"/>
        <w:numPr>
          <w:ilvl w:val="0"/>
          <w:numId w:val="12"/>
        </w:numPr>
      </w:pPr>
      <w:r>
        <w:t>A room to share (I don’t have a roommate)</w:t>
      </w:r>
    </w:p>
    <w:p w:rsidR="00F25748" w:rsidRDefault="001576B7" w:rsidP="00622A6D">
      <w:pPr>
        <w:pStyle w:val="ListParagraph"/>
        <w:numPr>
          <w:ilvl w:val="0"/>
          <w:numId w:val="12"/>
        </w:numPr>
      </w:pPr>
      <w:r>
        <w:t>Grab Bars in the room or bathroom</w:t>
      </w:r>
    </w:p>
    <w:p w:rsidR="00F25748" w:rsidRDefault="001576B7" w:rsidP="00622A6D">
      <w:pPr>
        <w:pStyle w:val="ListParagraph"/>
        <w:numPr>
          <w:ilvl w:val="0"/>
          <w:numId w:val="12"/>
        </w:numPr>
      </w:pPr>
      <w:r>
        <w:t>Access to a Roll In Shower</w:t>
      </w:r>
    </w:p>
    <w:p w:rsidR="00F25748" w:rsidRDefault="001576B7" w:rsidP="00622A6D">
      <w:pPr>
        <w:pStyle w:val="ListParagraph"/>
        <w:numPr>
          <w:ilvl w:val="0"/>
          <w:numId w:val="12"/>
        </w:numPr>
      </w:pPr>
      <w:r>
        <w:t>Elevator Access</w:t>
      </w:r>
    </w:p>
    <w:p w:rsidR="00F25748" w:rsidRDefault="001576B7" w:rsidP="00622A6D">
      <w:pPr>
        <w:pStyle w:val="ListParagraph"/>
        <w:numPr>
          <w:ilvl w:val="0"/>
          <w:numId w:val="12"/>
        </w:numPr>
      </w:pPr>
      <w:r>
        <w:t>A Pet Friendly Room</w:t>
      </w:r>
    </w:p>
    <w:p w:rsidR="00F25748" w:rsidRDefault="001576B7" w:rsidP="00622A6D">
      <w:pPr>
        <w:pStyle w:val="ListParagraph"/>
        <w:numPr>
          <w:ilvl w:val="0"/>
          <w:numId w:val="12"/>
        </w:numPr>
      </w:pPr>
      <w:r>
        <w:t>Access to refrigeration</w:t>
      </w:r>
    </w:p>
    <w:p w:rsidR="00F25748" w:rsidRDefault="001576B7" w:rsidP="00622A6D">
      <w:pPr>
        <w:pStyle w:val="ListParagraph"/>
        <w:numPr>
          <w:ilvl w:val="0"/>
          <w:numId w:val="12"/>
        </w:numPr>
      </w:pPr>
      <w:r>
        <w:t>Private Accommodations (whole place)</w:t>
      </w:r>
    </w:p>
    <w:p w:rsidR="00F25748" w:rsidRDefault="001576B7" w:rsidP="00622A6D">
      <w:pPr>
        <w:pStyle w:val="ListParagraph"/>
        <w:numPr>
          <w:ilvl w:val="0"/>
          <w:numId w:val="12"/>
        </w:numPr>
      </w:pPr>
      <w:r>
        <w:t>Private Accommodations (a room in a house)</w:t>
      </w:r>
    </w:p>
    <w:p w:rsidR="00F25748" w:rsidRDefault="001576B7" w:rsidP="00622A6D">
      <w:pPr>
        <w:pStyle w:val="ListParagraph"/>
        <w:numPr>
          <w:ilvl w:val="0"/>
          <w:numId w:val="12"/>
        </w:numPr>
      </w:pPr>
      <w:r>
        <w:t>Parking</w:t>
      </w:r>
    </w:p>
    <w:p w:rsidR="00F25748" w:rsidRDefault="001576B7" w:rsidP="00622A6D">
      <w:pPr>
        <w:pStyle w:val="ListParagraph"/>
        <w:numPr>
          <w:ilvl w:val="0"/>
          <w:numId w:val="12"/>
        </w:numPr>
      </w:pPr>
      <w:r>
        <w:t>Other:</w:t>
      </w:r>
    </w:p>
    <w:p w:rsidR="002B1863" w:rsidRDefault="002B1863" w:rsidP="002B1863">
      <w:r>
        <w:t>(please describe):__________________________________________________________</w:t>
      </w:r>
    </w:p>
    <w:p w:rsidR="00F25748" w:rsidRDefault="00F25748"/>
    <w:p w:rsidR="00F25748" w:rsidRPr="00622A6D" w:rsidRDefault="001576B7">
      <w:pPr>
        <w:rPr>
          <w:b/>
          <w:bCs/>
        </w:rPr>
      </w:pPr>
      <w:r w:rsidRPr="00622A6D">
        <w:rPr>
          <w:b/>
          <w:bCs/>
        </w:rPr>
        <w:t>General Information:</w:t>
      </w:r>
    </w:p>
    <w:p w:rsidR="00F25748" w:rsidRPr="00622A6D" w:rsidRDefault="001576B7" w:rsidP="00622A6D">
      <w:pPr>
        <w:rPr>
          <w:b/>
          <w:bCs/>
        </w:rPr>
      </w:pPr>
      <w:r w:rsidRPr="00622A6D">
        <w:rPr>
          <w:b/>
          <w:bCs/>
        </w:rPr>
        <w:t>(Check any that apply)</w:t>
      </w:r>
    </w:p>
    <w:p w:rsidR="00F25748" w:rsidRDefault="001576B7" w:rsidP="00622A6D">
      <w:pPr>
        <w:pStyle w:val="ListParagraph"/>
        <w:numPr>
          <w:ilvl w:val="0"/>
          <w:numId w:val="13"/>
        </w:numPr>
      </w:pPr>
      <w:r>
        <w:t>I will be driving into Ottawa, and am open to ride-sharing</w:t>
      </w:r>
    </w:p>
    <w:p w:rsidR="00F25748" w:rsidRDefault="001576B7" w:rsidP="00622A6D">
      <w:pPr>
        <w:pStyle w:val="ListParagraph"/>
        <w:numPr>
          <w:ilvl w:val="0"/>
          <w:numId w:val="13"/>
        </w:numPr>
      </w:pPr>
      <w:r>
        <w:t>I am looking to find a ride-share if possible</w:t>
      </w:r>
    </w:p>
    <w:p w:rsidR="00F25748" w:rsidRDefault="001576B7" w:rsidP="00622A6D">
      <w:pPr>
        <w:pStyle w:val="ListParagraph"/>
        <w:numPr>
          <w:ilvl w:val="0"/>
          <w:numId w:val="13"/>
        </w:numPr>
      </w:pPr>
      <w:r>
        <w:t>I live in Ottawa and could put someone up at my place.</w:t>
      </w:r>
    </w:p>
    <w:p w:rsidR="00F25748" w:rsidRDefault="001576B7" w:rsidP="00622A6D">
      <w:pPr>
        <w:pStyle w:val="ListParagraph"/>
        <w:numPr>
          <w:ilvl w:val="0"/>
          <w:numId w:val="13"/>
        </w:numPr>
      </w:pPr>
      <w:r>
        <w:t>I have a vehicle and could offer rides to the events.</w:t>
      </w:r>
    </w:p>
    <w:p w:rsidR="00F25748" w:rsidRDefault="001576B7" w:rsidP="00622A6D">
      <w:pPr>
        <w:pStyle w:val="ListParagraph"/>
        <w:numPr>
          <w:ilvl w:val="0"/>
          <w:numId w:val="13"/>
        </w:numPr>
      </w:pPr>
      <w:r>
        <w:t xml:space="preserve">I will have a Personal Support Worker with me at the events. </w:t>
      </w:r>
    </w:p>
    <w:p w:rsidR="00F25748" w:rsidRDefault="001576B7" w:rsidP="00622A6D">
      <w:pPr>
        <w:pStyle w:val="ListParagraph"/>
        <w:numPr>
          <w:ilvl w:val="0"/>
          <w:numId w:val="13"/>
        </w:numPr>
      </w:pPr>
      <w:r>
        <w:t>I will provide my own food at all events.</w:t>
      </w:r>
    </w:p>
    <w:p w:rsidR="00F25748" w:rsidRDefault="00F25748"/>
    <w:p w:rsidR="00F25748" w:rsidRPr="00622A6D" w:rsidRDefault="001576B7">
      <w:pPr>
        <w:rPr>
          <w:b/>
          <w:bCs/>
        </w:rPr>
      </w:pPr>
      <w:r w:rsidRPr="00622A6D">
        <w:rPr>
          <w:b/>
          <w:bCs/>
        </w:rPr>
        <w:t>Registration Fee: $50.00</w:t>
      </w:r>
    </w:p>
    <w:p w:rsidR="00F25748" w:rsidRDefault="00F25748"/>
    <w:p w:rsidR="00F25748" w:rsidRDefault="001576B7">
      <w:r>
        <w:t xml:space="preserve">Registration fees are non-refundable, and are spent providing food and refreshments at all events, as well as providing access supports for all participants. If your PSW would like to participate in shared meals, please have them complete a separate registration form. </w:t>
      </w:r>
    </w:p>
    <w:p w:rsidR="00F25748" w:rsidRDefault="00F25748"/>
    <w:p w:rsidR="00F25748" w:rsidRDefault="001576B7" w:rsidP="00622A6D">
      <w:pPr>
        <w:pStyle w:val="ListParagraph"/>
        <w:numPr>
          <w:ilvl w:val="0"/>
          <w:numId w:val="14"/>
        </w:numPr>
      </w:pPr>
      <w:r>
        <w:t>I am unable to afford the registration fee, but would still like to participate</w:t>
      </w:r>
    </w:p>
    <w:p w:rsidR="00F25748" w:rsidRDefault="00F25748"/>
    <w:p w:rsidR="00F25748" w:rsidRPr="002B1863" w:rsidRDefault="001576B7">
      <w:pPr>
        <w:rPr>
          <w:b/>
          <w:bCs/>
        </w:rPr>
      </w:pPr>
      <w:r w:rsidRPr="002B1863">
        <w:rPr>
          <w:b/>
          <w:bCs/>
        </w:rPr>
        <w:t>I will pay by:</w:t>
      </w:r>
      <w:r w:rsidR="002B1863">
        <w:rPr>
          <w:b/>
          <w:bCs/>
        </w:rPr>
        <w:t xml:space="preserve"> (check one)</w:t>
      </w:r>
    </w:p>
    <w:p w:rsidR="00F25748" w:rsidRDefault="001576B7" w:rsidP="002B1863">
      <w:pPr>
        <w:pStyle w:val="ListParagraph"/>
        <w:numPr>
          <w:ilvl w:val="0"/>
          <w:numId w:val="14"/>
        </w:numPr>
      </w:pPr>
      <w:r>
        <w:t>Credit</w:t>
      </w:r>
      <w:r w:rsidR="002B1863">
        <w:t xml:space="preserve"> Card (Visa, Master Card, Amex)</w:t>
      </w:r>
    </w:p>
    <w:p w:rsidR="00F25748" w:rsidRDefault="001576B7" w:rsidP="002B1863">
      <w:pPr>
        <w:pStyle w:val="ListParagraph"/>
        <w:numPr>
          <w:ilvl w:val="0"/>
          <w:numId w:val="14"/>
        </w:numPr>
      </w:pPr>
      <w:r>
        <w:t>Cheque</w:t>
      </w:r>
    </w:p>
    <w:p w:rsidR="00F25748" w:rsidRDefault="001576B7" w:rsidP="002B1863">
      <w:pPr>
        <w:pStyle w:val="ListParagraph"/>
        <w:numPr>
          <w:ilvl w:val="0"/>
          <w:numId w:val="14"/>
        </w:numPr>
      </w:pPr>
      <w:r>
        <w:t>E-Transfer</w:t>
      </w:r>
    </w:p>
    <w:p w:rsidR="00F25748" w:rsidRDefault="001576B7" w:rsidP="002B1863">
      <w:pPr>
        <w:pStyle w:val="ListParagraph"/>
        <w:numPr>
          <w:ilvl w:val="0"/>
          <w:numId w:val="14"/>
        </w:numPr>
      </w:pPr>
      <w:r>
        <w:t>Cash</w:t>
      </w:r>
    </w:p>
    <w:p w:rsidR="00F25748" w:rsidRDefault="00F25748"/>
    <w:p w:rsidR="002B1863" w:rsidRDefault="002B1863">
      <w:r>
        <w:t>Signed: ______________________________ Date:___________________________</w:t>
      </w:r>
    </w:p>
    <w:p w:rsidR="00B82632" w:rsidRDefault="00B82632" w:rsidP="00B82632">
      <w:pPr>
        <w:jc w:val="right"/>
      </w:pPr>
      <w:r>
        <w:t>Page 3 of 4</w:t>
      </w:r>
    </w:p>
    <w:p w:rsidR="00AA4E45" w:rsidRDefault="00AA4E45">
      <w:pPr>
        <w:rPr>
          <w:b/>
          <w:bCs/>
        </w:rPr>
      </w:pPr>
    </w:p>
    <w:p w:rsidR="00AA4E45" w:rsidRDefault="00AA4E45">
      <w:pPr>
        <w:rPr>
          <w:b/>
          <w:bCs/>
        </w:rPr>
      </w:pPr>
    </w:p>
    <w:p w:rsidR="00F25748" w:rsidRPr="002B1863" w:rsidRDefault="002B1863">
      <w:pPr>
        <w:rPr>
          <w:b/>
          <w:bCs/>
        </w:rPr>
      </w:pPr>
      <w:r>
        <w:rPr>
          <w:b/>
          <w:bCs/>
        </w:rPr>
        <w:lastRenderedPageBreak/>
        <w:t>Credit Card Payments:</w:t>
      </w:r>
    </w:p>
    <w:p w:rsidR="002B1863" w:rsidRDefault="002B1863"/>
    <w:p w:rsidR="002B1863" w:rsidRDefault="001576B7" w:rsidP="002B1863">
      <w:r>
        <w:t>Card Type:</w:t>
      </w:r>
      <w:r w:rsidR="002B1863" w:rsidRPr="002B1863">
        <w:t xml:space="preserve"> </w:t>
      </w:r>
      <w:r w:rsidR="002B1863">
        <w:t>_______________________________________________________________</w:t>
      </w:r>
    </w:p>
    <w:p w:rsidR="00F25748" w:rsidRDefault="00F25748"/>
    <w:p w:rsidR="002B1863" w:rsidRDefault="001576B7" w:rsidP="002B1863">
      <w:r>
        <w:t>Name on Card:</w:t>
      </w:r>
      <w:r w:rsidR="002B1863" w:rsidRPr="002B1863">
        <w:t xml:space="preserve"> </w:t>
      </w:r>
      <w:r w:rsidR="002B1863">
        <w:t>____________________________________________________________</w:t>
      </w:r>
    </w:p>
    <w:p w:rsidR="00F25748" w:rsidRDefault="00F25748"/>
    <w:p w:rsidR="002B1863" w:rsidRDefault="001576B7" w:rsidP="002B1863">
      <w:r>
        <w:t>Card Number:</w:t>
      </w:r>
      <w:r w:rsidR="002B1863" w:rsidRPr="002B1863">
        <w:t xml:space="preserve"> </w:t>
      </w:r>
      <w:r w:rsidR="002B1863">
        <w:t>_____________________________________________________________</w:t>
      </w:r>
    </w:p>
    <w:p w:rsidR="00F25748" w:rsidRDefault="00F25748"/>
    <w:p w:rsidR="00F25748" w:rsidRDefault="001576B7" w:rsidP="002B1863">
      <w:r>
        <w:t>Expiry Date:</w:t>
      </w:r>
      <w:r w:rsidR="002B1863">
        <w:t xml:space="preserve">________________________ </w:t>
      </w:r>
      <w:r>
        <w:t>CVV Number (Number on the back):</w:t>
      </w:r>
      <w:r w:rsidR="002B1863">
        <w:t>__________</w:t>
      </w:r>
    </w:p>
    <w:p w:rsidR="002C7856" w:rsidRDefault="002C7856"/>
    <w:p w:rsidR="00F25748" w:rsidRPr="002B1863" w:rsidRDefault="001576B7">
      <w:r w:rsidRPr="002B1863">
        <w:t>Billing Address</w:t>
      </w:r>
    </w:p>
    <w:p w:rsidR="00F25748" w:rsidRDefault="001576B7" w:rsidP="002B1863">
      <w:pPr>
        <w:pStyle w:val="ListParagraph"/>
        <w:numPr>
          <w:ilvl w:val="0"/>
          <w:numId w:val="15"/>
        </w:numPr>
      </w:pPr>
      <w:r>
        <w:t>Same as the one provided above</w:t>
      </w:r>
    </w:p>
    <w:p w:rsidR="002B1863" w:rsidRDefault="002B1863"/>
    <w:p w:rsidR="002B1863" w:rsidRDefault="002B1863" w:rsidP="002B1863">
      <w:r>
        <w:t>Street Address:______________________________________________________</w:t>
      </w:r>
    </w:p>
    <w:p w:rsidR="002B1863" w:rsidRDefault="002B1863" w:rsidP="002B1863"/>
    <w:p w:rsidR="002B1863" w:rsidRDefault="002B1863" w:rsidP="002B1863">
      <w:r>
        <w:t>City:______________________________ Province/ State:____________________</w:t>
      </w:r>
    </w:p>
    <w:p w:rsidR="002B1863" w:rsidRDefault="002B1863" w:rsidP="002B1863"/>
    <w:p w:rsidR="002B1863" w:rsidRDefault="002B1863" w:rsidP="002B1863">
      <w:r>
        <w:t>Country:______________________  Postal Code/ Zip Code:__________________</w:t>
      </w:r>
    </w:p>
    <w:p w:rsidR="002B1863" w:rsidRDefault="002B1863"/>
    <w:p w:rsidR="002B1863" w:rsidRPr="002B1863" w:rsidRDefault="002B1863" w:rsidP="002B1863">
      <w:pPr>
        <w:rPr>
          <w:b/>
          <w:bCs/>
        </w:rPr>
      </w:pPr>
      <w:r w:rsidRPr="002B1863">
        <w:rPr>
          <w:b/>
          <w:bCs/>
        </w:rPr>
        <w:t>Cheque Payments:</w:t>
      </w:r>
    </w:p>
    <w:p w:rsidR="00F25748" w:rsidRDefault="001576B7">
      <w:r>
        <w:t xml:space="preserve">Please make cheques payable to </w:t>
      </w:r>
      <w:r>
        <w:rPr>
          <w:b/>
        </w:rPr>
        <w:t>National Arts Centre</w:t>
      </w:r>
      <w:r>
        <w:t xml:space="preserve"> and mail to:</w:t>
      </w:r>
    </w:p>
    <w:p w:rsidR="00F25748" w:rsidRDefault="00F25748"/>
    <w:p w:rsidR="00F25748" w:rsidRDefault="001576B7">
      <w:r>
        <w:t>NAC English Theatre - Attention Clayton Baraniuk</w:t>
      </w:r>
    </w:p>
    <w:p w:rsidR="00F25748" w:rsidRDefault="001576B7" w:rsidP="001259CC">
      <w:r>
        <w:t>1 Elgin Street</w:t>
      </w:r>
      <w:r w:rsidR="001259CC">
        <w:t xml:space="preserve">, </w:t>
      </w:r>
      <w:r>
        <w:t>PO Box 1534 STN B</w:t>
      </w:r>
    </w:p>
    <w:p w:rsidR="00F25748" w:rsidRDefault="001576B7" w:rsidP="00B82632">
      <w:r>
        <w:t>Ottawa, Ontario</w:t>
      </w:r>
      <w:r w:rsidR="00B82632">
        <w:t xml:space="preserve">, </w:t>
      </w:r>
      <w:r>
        <w:t>K1P 5W1</w:t>
      </w:r>
    </w:p>
    <w:p w:rsidR="00F25748" w:rsidRDefault="00F25748"/>
    <w:p w:rsidR="00F25748" w:rsidRDefault="00EA2BD3" w:rsidP="002B1863">
      <w:r>
        <w:t>Note</w:t>
      </w:r>
      <w:r w:rsidR="001576B7">
        <w:t>:</w:t>
      </w:r>
      <w:r w:rsidR="002B1863">
        <w:t xml:space="preserve"> Please include the participant(s)</w:t>
      </w:r>
      <w:r w:rsidR="001576B7">
        <w:t xml:space="preserve"> name</w:t>
      </w:r>
      <w:r w:rsidR="002B1863">
        <w:t>(</w:t>
      </w:r>
      <w:r w:rsidR="001576B7">
        <w:t>s</w:t>
      </w:r>
      <w:r w:rsidR="002B1863">
        <w:t>)</w:t>
      </w:r>
      <w:r w:rsidR="001576B7">
        <w:t xml:space="preserve"> on your cheque. </w:t>
      </w:r>
    </w:p>
    <w:p w:rsidR="00F25748" w:rsidRDefault="00F25748"/>
    <w:p w:rsidR="002B1863" w:rsidRPr="002B1863" w:rsidRDefault="002B1863" w:rsidP="002B1863">
      <w:pPr>
        <w:rPr>
          <w:b/>
          <w:bCs/>
        </w:rPr>
      </w:pPr>
      <w:r w:rsidRPr="002B1863">
        <w:rPr>
          <w:b/>
          <w:bCs/>
        </w:rPr>
        <w:t xml:space="preserve">E-Transfer Payments: </w:t>
      </w:r>
    </w:p>
    <w:p w:rsidR="00F25748" w:rsidRDefault="001576B7">
      <w:r>
        <w:t xml:space="preserve">Please send e-transfer to </w:t>
      </w:r>
      <w:hyperlink r:id="rId66">
        <w:r>
          <w:rPr>
            <w:color w:val="1155CC"/>
            <w:u w:val="single"/>
          </w:rPr>
          <w:t>clayton.baraniuk@nac-cna.ca</w:t>
        </w:r>
      </w:hyperlink>
      <w:r>
        <w:t xml:space="preserve"> </w:t>
      </w:r>
    </w:p>
    <w:p w:rsidR="00F25748" w:rsidRDefault="001576B7">
      <w:r>
        <w:t xml:space="preserve">For the security question, please use the name of your street, provided above. </w:t>
      </w:r>
    </w:p>
    <w:p w:rsidR="00F25748" w:rsidRPr="002B1863" w:rsidRDefault="00F25748">
      <w:pPr>
        <w:rPr>
          <w:b/>
          <w:bCs/>
        </w:rPr>
      </w:pPr>
    </w:p>
    <w:p w:rsidR="00F25748" w:rsidRPr="002B1863" w:rsidRDefault="002B1863" w:rsidP="002B1863">
      <w:pPr>
        <w:rPr>
          <w:b/>
          <w:bCs/>
        </w:rPr>
      </w:pPr>
      <w:r w:rsidRPr="002B1863">
        <w:rPr>
          <w:b/>
          <w:bCs/>
        </w:rPr>
        <w:t xml:space="preserve">Cash Payments: </w:t>
      </w:r>
    </w:p>
    <w:p w:rsidR="00F25748" w:rsidRDefault="002B1863">
      <w:r>
        <w:t>Cash payments may be made in person at the National Arts Centre</w:t>
      </w:r>
      <w:r w:rsidR="0064762D">
        <w:t xml:space="preserve"> to Clayton Baraniuk (ext 386)</w:t>
      </w:r>
      <w:r>
        <w:t xml:space="preserve"> or upon arrival. </w:t>
      </w:r>
    </w:p>
    <w:p w:rsidR="00F25748" w:rsidRPr="002B1863" w:rsidRDefault="00F25748">
      <w:pPr>
        <w:rPr>
          <w:sz w:val="28"/>
          <w:szCs w:val="28"/>
        </w:rPr>
      </w:pPr>
    </w:p>
    <w:p w:rsidR="002B1863" w:rsidRPr="002C7856" w:rsidRDefault="002B1863" w:rsidP="002C7856">
      <w:pPr>
        <w:rPr>
          <w:b/>
          <w:bCs/>
          <w:sz w:val="28"/>
          <w:szCs w:val="28"/>
        </w:rPr>
      </w:pPr>
      <w:r w:rsidRPr="002B1863">
        <w:rPr>
          <w:b/>
          <w:bCs/>
          <w:sz w:val="28"/>
          <w:szCs w:val="28"/>
        </w:rPr>
        <w:t xml:space="preserve">Confirmation: </w:t>
      </w:r>
    </w:p>
    <w:p w:rsidR="00F25748" w:rsidRDefault="001576B7" w:rsidP="009A2632">
      <w:r>
        <w:t>We will be in touch to confirm your completed registration within 5 business days</w:t>
      </w:r>
      <w:r w:rsidR="00D72718">
        <w:t xml:space="preserve"> of receiving it</w:t>
      </w:r>
      <w:r>
        <w:t xml:space="preserve">. </w:t>
      </w:r>
      <w:r w:rsidR="002B1863">
        <w:t xml:space="preserve"> </w:t>
      </w:r>
      <w:r>
        <w:t xml:space="preserve">For more information or to complete this registration form over the phone, please contact Clayton Baraniuk, Producing Coordinator, and suggest two or three dates and times to </w:t>
      </w:r>
      <w:r w:rsidR="009A2632">
        <w:t>connect</w:t>
      </w:r>
      <w:r>
        <w:t>.</w:t>
      </w:r>
    </w:p>
    <w:p w:rsidR="00F25748" w:rsidRDefault="00F25748"/>
    <w:p w:rsidR="00F25748" w:rsidRDefault="001576B7" w:rsidP="002B1863">
      <w:r>
        <w:t>Clayton Baraniuk, Producing Coordinator</w:t>
      </w:r>
      <w:r w:rsidR="002B1863">
        <w:t xml:space="preserve">, </w:t>
      </w:r>
      <w:r>
        <w:t>English Theatre, National Arts Centre</w:t>
      </w:r>
    </w:p>
    <w:p w:rsidR="00F25748" w:rsidRDefault="001576B7" w:rsidP="00D72718">
      <w:pPr>
        <w:rPr>
          <w:rStyle w:val="Hyperlink"/>
        </w:rPr>
      </w:pPr>
      <w:r>
        <w:t>613-947-7000, extension 386</w:t>
      </w:r>
      <w:r w:rsidR="002B1863">
        <w:t xml:space="preserve"> |  </w:t>
      </w:r>
      <w:hyperlink r:id="rId67" w:history="1">
        <w:r w:rsidR="002B1863" w:rsidRPr="001573F3">
          <w:rPr>
            <w:rStyle w:val="Hyperlink"/>
          </w:rPr>
          <w:t>clayton.baraniuk@nac-cna.ca</w:t>
        </w:r>
      </w:hyperlink>
    </w:p>
    <w:p w:rsidR="00B82632" w:rsidRDefault="00B82632" w:rsidP="00B82632">
      <w:pPr>
        <w:jc w:val="right"/>
      </w:pPr>
      <w:r>
        <w:t>Page 4 of 4</w:t>
      </w:r>
    </w:p>
    <w:sectPr w:rsidR="00B82632" w:rsidSect="00FF05B4">
      <w:type w:val="continuous"/>
      <w:pgSz w:w="12240" w:h="15840"/>
      <w:pgMar w:top="670" w:right="1019" w:bottom="481" w:left="1440"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42C" w:rsidRDefault="003D142C" w:rsidP="00B82632">
      <w:pPr>
        <w:spacing w:line="240" w:lineRule="auto"/>
      </w:pPr>
      <w:r>
        <w:separator/>
      </w:r>
    </w:p>
  </w:endnote>
  <w:endnote w:type="continuationSeparator" w:id="0">
    <w:p w:rsidR="003D142C" w:rsidRDefault="003D142C" w:rsidP="00B8263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42C" w:rsidRDefault="003D142C" w:rsidP="00B82632">
      <w:pPr>
        <w:spacing w:line="240" w:lineRule="auto"/>
      </w:pPr>
      <w:r>
        <w:separator/>
      </w:r>
    </w:p>
  </w:footnote>
  <w:footnote w:type="continuationSeparator" w:id="0">
    <w:p w:rsidR="003D142C" w:rsidRDefault="003D142C" w:rsidP="00B8263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B6EA10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B4E84F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FDE1ED0"/>
    <w:lvl w:ilvl="0">
      <w:start w:val="1"/>
      <w:numFmt w:val="decimal"/>
      <w:pStyle w:val="ListNumber3"/>
      <w:lvlText w:val="%1."/>
      <w:lvlJc w:val="left"/>
      <w:pPr>
        <w:tabs>
          <w:tab w:val="num" w:pos="926"/>
        </w:tabs>
        <w:ind w:left="926" w:hanging="360"/>
      </w:pPr>
    </w:lvl>
  </w:abstractNum>
  <w:abstractNum w:abstractNumId="3">
    <w:nsid w:val="FFFFFF7F"/>
    <w:multiLevelType w:val="singleLevel"/>
    <w:tmpl w:val="F1003576"/>
    <w:lvl w:ilvl="0">
      <w:start w:val="1"/>
      <w:numFmt w:val="decimal"/>
      <w:pStyle w:val="ListNumber2"/>
      <w:lvlText w:val="%1."/>
      <w:lvlJc w:val="left"/>
      <w:pPr>
        <w:tabs>
          <w:tab w:val="num" w:pos="643"/>
        </w:tabs>
        <w:ind w:left="643" w:hanging="360"/>
      </w:pPr>
    </w:lvl>
  </w:abstractNum>
  <w:abstractNum w:abstractNumId="4">
    <w:nsid w:val="FFFFFF80"/>
    <w:multiLevelType w:val="singleLevel"/>
    <w:tmpl w:val="336ADC9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094C3D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1324E5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B049BC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F6E0024"/>
    <w:lvl w:ilvl="0">
      <w:start w:val="1"/>
      <w:numFmt w:val="decimal"/>
      <w:pStyle w:val="ListNumber"/>
      <w:lvlText w:val="%1."/>
      <w:lvlJc w:val="left"/>
      <w:pPr>
        <w:tabs>
          <w:tab w:val="num" w:pos="360"/>
        </w:tabs>
        <w:ind w:left="360" w:hanging="360"/>
      </w:pPr>
    </w:lvl>
  </w:abstractNum>
  <w:abstractNum w:abstractNumId="9">
    <w:nsid w:val="FFFFFF89"/>
    <w:multiLevelType w:val="singleLevel"/>
    <w:tmpl w:val="FF2CF5B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AB5366"/>
    <w:multiLevelType w:val="hybridMultilevel"/>
    <w:tmpl w:val="53CE5940"/>
    <w:lvl w:ilvl="0" w:tplc="383CC1C4">
      <w:start w:val="1"/>
      <w:numFmt w:val="bullet"/>
      <w:lvlText w:val=""/>
      <w:lvlJc w:val="left"/>
      <w:pPr>
        <w:ind w:left="720" w:hanging="360"/>
      </w:pPr>
      <w:rPr>
        <w:rFonts w:ascii="Wingdings" w:hAnsi="Wingdings" w:cs="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E710FC"/>
    <w:multiLevelType w:val="hybridMultilevel"/>
    <w:tmpl w:val="AEE61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3470FD"/>
    <w:multiLevelType w:val="hybridMultilevel"/>
    <w:tmpl w:val="DEFE44F8"/>
    <w:lvl w:ilvl="0" w:tplc="383CC1C4">
      <w:start w:val="1"/>
      <w:numFmt w:val="bullet"/>
      <w:lvlText w:val=""/>
      <w:lvlJc w:val="left"/>
      <w:pPr>
        <w:ind w:left="720" w:hanging="360"/>
      </w:pPr>
      <w:rPr>
        <w:rFonts w:ascii="Wingdings" w:hAnsi="Wingdings" w:cs="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E37CCC"/>
    <w:multiLevelType w:val="hybridMultilevel"/>
    <w:tmpl w:val="C83A0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4550F5"/>
    <w:multiLevelType w:val="hybridMultilevel"/>
    <w:tmpl w:val="0696EE6C"/>
    <w:lvl w:ilvl="0" w:tplc="383CC1C4">
      <w:start w:val="1"/>
      <w:numFmt w:val="bullet"/>
      <w:lvlText w:val=""/>
      <w:lvlJc w:val="left"/>
      <w:pPr>
        <w:ind w:left="720" w:hanging="360"/>
      </w:pPr>
      <w:rPr>
        <w:rFonts w:ascii="Wingdings" w:hAnsi="Wingdings" w:cs="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714160"/>
    <w:multiLevelType w:val="multilevel"/>
    <w:tmpl w:val="A456244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2C99232D"/>
    <w:multiLevelType w:val="hybridMultilevel"/>
    <w:tmpl w:val="5AA62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D10DC5"/>
    <w:multiLevelType w:val="multilevel"/>
    <w:tmpl w:val="D772C2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45BC0F4D"/>
    <w:multiLevelType w:val="hybridMultilevel"/>
    <w:tmpl w:val="7DF6EA64"/>
    <w:lvl w:ilvl="0" w:tplc="383CC1C4">
      <w:start w:val="1"/>
      <w:numFmt w:val="bullet"/>
      <w:lvlText w:val=""/>
      <w:lvlJc w:val="left"/>
      <w:pPr>
        <w:ind w:left="720" w:hanging="360"/>
      </w:pPr>
      <w:rPr>
        <w:rFonts w:ascii="Wingdings" w:hAnsi="Wingdings" w:cs="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9A569C"/>
    <w:multiLevelType w:val="hybridMultilevel"/>
    <w:tmpl w:val="CA1E8994"/>
    <w:lvl w:ilvl="0" w:tplc="383CC1C4">
      <w:start w:val="1"/>
      <w:numFmt w:val="bullet"/>
      <w:lvlText w:val=""/>
      <w:lvlJc w:val="left"/>
      <w:pPr>
        <w:ind w:left="720" w:hanging="360"/>
      </w:pPr>
      <w:rPr>
        <w:rFonts w:ascii="Wingdings" w:hAnsi="Wingdings" w:cs="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517712"/>
    <w:multiLevelType w:val="hybridMultilevel"/>
    <w:tmpl w:val="A156E858"/>
    <w:lvl w:ilvl="0" w:tplc="A15CDA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063AAF"/>
    <w:multiLevelType w:val="hybridMultilevel"/>
    <w:tmpl w:val="FA6EF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0727E0"/>
    <w:multiLevelType w:val="hybridMultilevel"/>
    <w:tmpl w:val="0DC46D30"/>
    <w:lvl w:ilvl="0" w:tplc="383CC1C4">
      <w:start w:val="1"/>
      <w:numFmt w:val="bullet"/>
      <w:lvlText w:val=""/>
      <w:lvlJc w:val="left"/>
      <w:pPr>
        <w:ind w:left="720" w:hanging="360"/>
      </w:pPr>
      <w:rPr>
        <w:rFonts w:ascii="Wingdings" w:hAnsi="Wingdings" w:cs="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931391"/>
    <w:multiLevelType w:val="hybridMultilevel"/>
    <w:tmpl w:val="9176CAF4"/>
    <w:lvl w:ilvl="0" w:tplc="383CC1C4">
      <w:start w:val="1"/>
      <w:numFmt w:val="bullet"/>
      <w:lvlText w:val=""/>
      <w:lvlJc w:val="left"/>
      <w:pPr>
        <w:ind w:left="720" w:hanging="360"/>
      </w:pPr>
      <w:rPr>
        <w:rFonts w:ascii="Wingdings" w:hAnsi="Wingdings" w:cs="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8E20EF"/>
    <w:multiLevelType w:val="hybridMultilevel"/>
    <w:tmpl w:val="6786FB0A"/>
    <w:lvl w:ilvl="0" w:tplc="383CC1C4">
      <w:start w:val="1"/>
      <w:numFmt w:val="bullet"/>
      <w:lvlText w:val=""/>
      <w:lvlJc w:val="left"/>
      <w:pPr>
        <w:ind w:left="720" w:hanging="360"/>
      </w:pPr>
      <w:rPr>
        <w:rFonts w:ascii="Wingdings" w:hAnsi="Wingdings" w:cs="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21"/>
  </w:num>
  <w:num w:numId="4">
    <w:abstractNumId w:val="16"/>
  </w:num>
  <w:num w:numId="5">
    <w:abstractNumId w:val="11"/>
  </w:num>
  <w:num w:numId="6">
    <w:abstractNumId w:val="13"/>
  </w:num>
  <w:num w:numId="7">
    <w:abstractNumId w:val="20"/>
  </w:num>
  <w:num w:numId="8">
    <w:abstractNumId w:val="10"/>
  </w:num>
  <w:num w:numId="9">
    <w:abstractNumId w:val="19"/>
  </w:num>
  <w:num w:numId="10">
    <w:abstractNumId w:val="24"/>
  </w:num>
  <w:num w:numId="11">
    <w:abstractNumId w:val="18"/>
  </w:num>
  <w:num w:numId="12">
    <w:abstractNumId w:val="23"/>
  </w:num>
  <w:num w:numId="13">
    <w:abstractNumId w:val="12"/>
  </w:num>
  <w:num w:numId="14">
    <w:abstractNumId w:val="22"/>
  </w:num>
  <w:num w:numId="15">
    <w:abstractNumId w:val="14"/>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25748"/>
    <w:rsid w:val="000053EE"/>
    <w:rsid w:val="000103FB"/>
    <w:rsid w:val="0004234A"/>
    <w:rsid w:val="000976B2"/>
    <w:rsid w:val="000E17A7"/>
    <w:rsid w:val="000E3A77"/>
    <w:rsid w:val="000E5C0A"/>
    <w:rsid w:val="000E7084"/>
    <w:rsid w:val="00107426"/>
    <w:rsid w:val="001259CC"/>
    <w:rsid w:val="00141D50"/>
    <w:rsid w:val="001576B7"/>
    <w:rsid w:val="00157E8D"/>
    <w:rsid w:val="00176E09"/>
    <w:rsid w:val="00181358"/>
    <w:rsid w:val="001870B8"/>
    <w:rsid w:val="001B2662"/>
    <w:rsid w:val="001B7D86"/>
    <w:rsid w:val="001C0E0A"/>
    <w:rsid w:val="0020508D"/>
    <w:rsid w:val="0020598C"/>
    <w:rsid w:val="002277D7"/>
    <w:rsid w:val="00231DCB"/>
    <w:rsid w:val="00241090"/>
    <w:rsid w:val="00242EF9"/>
    <w:rsid w:val="002454C1"/>
    <w:rsid w:val="00253447"/>
    <w:rsid w:val="002A0934"/>
    <w:rsid w:val="002A18D3"/>
    <w:rsid w:val="002B1863"/>
    <w:rsid w:val="002C12EA"/>
    <w:rsid w:val="002C6DCD"/>
    <w:rsid w:val="002C7856"/>
    <w:rsid w:val="002D4C2F"/>
    <w:rsid w:val="0030312A"/>
    <w:rsid w:val="00374546"/>
    <w:rsid w:val="00377E1C"/>
    <w:rsid w:val="00390C03"/>
    <w:rsid w:val="003963E0"/>
    <w:rsid w:val="003D142C"/>
    <w:rsid w:val="00401D98"/>
    <w:rsid w:val="00403C87"/>
    <w:rsid w:val="00453309"/>
    <w:rsid w:val="00460BAF"/>
    <w:rsid w:val="00483060"/>
    <w:rsid w:val="00485515"/>
    <w:rsid w:val="00492D80"/>
    <w:rsid w:val="004C4E6A"/>
    <w:rsid w:val="00511674"/>
    <w:rsid w:val="00526AEF"/>
    <w:rsid w:val="00534004"/>
    <w:rsid w:val="005568BC"/>
    <w:rsid w:val="005A02C3"/>
    <w:rsid w:val="005A26BA"/>
    <w:rsid w:val="005B4679"/>
    <w:rsid w:val="005F5291"/>
    <w:rsid w:val="0061072E"/>
    <w:rsid w:val="006126AB"/>
    <w:rsid w:val="00616A7A"/>
    <w:rsid w:val="00622A6D"/>
    <w:rsid w:val="00623442"/>
    <w:rsid w:val="0063694B"/>
    <w:rsid w:val="00637C5E"/>
    <w:rsid w:val="00637ED4"/>
    <w:rsid w:val="0064762D"/>
    <w:rsid w:val="00662053"/>
    <w:rsid w:val="006639CA"/>
    <w:rsid w:val="00665664"/>
    <w:rsid w:val="00670486"/>
    <w:rsid w:val="00674788"/>
    <w:rsid w:val="00695000"/>
    <w:rsid w:val="006F6572"/>
    <w:rsid w:val="0070073E"/>
    <w:rsid w:val="007021D6"/>
    <w:rsid w:val="00704EFF"/>
    <w:rsid w:val="00747BCD"/>
    <w:rsid w:val="00765851"/>
    <w:rsid w:val="00775D6B"/>
    <w:rsid w:val="007B093C"/>
    <w:rsid w:val="007B5D1E"/>
    <w:rsid w:val="007C1B5D"/>
    <w:rsid w:val="007D23BC"/>
    <w:rsid w:val="007F7326"/>
    <w:rsid w:val="00801C0C"/>
    <w:rsid w:val="00823446"/>
    <w:rsid w:val="00844E3C"/>
    <w:rsid w:val="00852744"/>
    <w:rsid w:val="008529B3"/>
    <w:rsid w:val="00855A45"/>
    <w:rsid w:val="00872C05"/>
    <w:rsid w:val="00883BBE"/>
    <w:rsid w:val="008B50D2"/>
    <w:rsid w:val="008B698E"/>
    <w:rsid w:val="008B7B4F"/>
    <w:rsid w:val="008D6D64"/>
    <w:rsid w:val="00937CB0"/>
    <w:rsid w:val="009424A3"/>
    <w:rsid w:val="00985E93"/>
    <w:rsid w:val="009A2632"/>
    <w:rsid w:val="009C1E5B"/>
    <w:rsid w:val="00A15371"/>
    <w:rsid w:val="00A453C3"/>
    <w:rsid w:val="00A85771"/>
    <w:rsid w:val="00A9676B"/>
    <w:rsid w:val="00AA4E45"/>
    <w:rsid w:val="00AB2A74"/>
    <w:rsid w:val="00AC67ED"/>
    <w:rsid w:val="00AD1139"/>
    <w:rsid w:val="00B55958"/>
    <w:rsid w:val="00B61FAF"/>
    <w:rsid w:val="00B6738D"/>
    <w:rsid w:val="00B80555"/>
    <w:rsid w:val="00B82632"/>
    <w:rsid w:val="00B8265A"/>
    <w:rsid w:val="00B90FEE"/>
    <w:rsid w:val="00BB1FA7"/>
    <w:rsid w:val="00BC395C"/>
    <w:rsid w:val="00BE3E6F"/>
    <w:rsid w:val="00C12AA2"/>
    <w:rsid w:val="00C563D1"/>
    <w:rsid w:val="00C70EB5"/>
    <w:rsid w:val="00C906F2"/>
    <w:rsid w:val="00CD384D"/>
    <w:rsid w:val="00CF7C73"/>
    <w:rsid w:val="00D02086"/>
    <w:rsid w:val="00D3279D"/>
    <w:rsid w:val="00D35E05"/>
    <w:rsid w:val="00D4641B"/>
    <w:rsid w:val="00D5026A"/>
    <w:rsid w:val="00D6049C"/>
    <w:rsid w:val="00D72718"/>
    <w:rsid w:val="00D7389B"/>
    <w:rsid w:val="00D76511"/>
    <w:rsid w:val="00DA7E05"/>
    <w:rsid w:val="00DB41A7"/>
    <w:rsid w:val="00DC58BA"/>
    <w:rsid w:val="00DE01A8"/>
    <w:rsid w:val="00DF63AD"/>
    <w:rsid w:val="00E03B53"/>
    <w:rsid w:val="00E13F16"/>
    <w:rsid w:val="00E14801"/>
    <w:rsid w:val="00E2538B"/>
    <w:rsid w:val="00E47162"/>
    <w:rsid w:val="00E66535"/>
    <w:rsid w:val="00E67E5A"/>
    <w:rsid w:val="00EA2BD3"/>
    <w:rsid w:val="00EA4B03"/>
    <w:rsid w:val="00F010F8"/>
    <w:rsid w:val="00F1282A"/>
    <w:rsid w:val="00F25382"/>
    <w:rsid w:val="00F25748"/>
    <w:rsid w:val="00F7236C"/>
    <w:rsid w:val="00FB47CD"/>
    <w:rsid w:val="00FC68D7"/>
    <w:rsid w:val="00FC7C95"/>
    <w:rsid w:val="00FC7E66"/>
    <w:rsid w:val="00FF05B4"/>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333333"/>
        <w:sz w:val="24"/>
        <w:szCs w:val="24"/>
        <w:lang w:val="en-US"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B1863"/>
  </w:style>
  <w:style w:type="paragraph" w:styleId="Heading1">
    <w:name w:val="heading 1"/>
    <w:basedOn w:val="Normal"/>
    <w:next w:val="Normal"/>
    <w:rsid w:val="00D35E05"/>
    <w:pPr>
      <w:keepNext/>
      <w:keepLines/>
      <w:spacing w:before="400" w:after="120"/>
      <w:contextualSpacing/>
      <w:outlineLvl w:val="0"/>
    </w:pPr>
    <w:rPr>
      <w:sz w:val="40"/>
      <w:szCs w:val="40"/>
    </w:rPr>
  </w:style>
  <w:style w:type="paragraph" w:styleId="Heading2">
    <w:name w:val="heading 2"/>
    <w:basedOn w:val="Normal"/>
    <w:next w:val="Normal"/>
    <w:rsid w:val="00D35E05"/>
    <w:pPr>
      <w:keepNext/>
      <w:keepLines/>
      <w:spacing w:before="360" w:after="120"/>
      <w:contextualSpacing/>
      <w:outlineLvl w:val="1"/>
    </w:pPr>
    <w:rPr>
      <w:sz w:val="32"/>
      <w:szCs w:val="32"/>
    </w:rPr>
  </w:style>
  <w:style w:type="paragraph" w:styleId="Heading3">
    <w:name w:val="heading 3"/>
    <w:basedOn w:val="Normal"/>
    <w:next w:val="Normal"/>
    <w:rsid w:val="00D35E05"/>
    <w:pPr>
      <w:keepNext/>
      <w:keepLines/>
      <w:spacing w:before="320" w:after="80"/>
      <w:contextualSpacing/>
      <w:outlineLvl w:val="2"/>
    </w:pPr>
    <w:rPr>
      <w:color w:val="434343"/>
      <w:sz w:val="28"/>
      <w:szCs w:val="28"/>
    </w:rPr>
  </w:style>
  <w:style w:type="paragraph" w:styleId="Heading4">
    <w:name w:val="heading 4"/>
    <w:basedOn w:val="Normal"/>
    <w:next w:val="Normal"/>
    <w:rsid w:val="00D35E05"/>
    <w:pPr>
      <w:keepNext/>
      <w:keepLines/>
      <w:spacing w:before="280" w:after="80"/>
      <w:contextualSpacing/>
      <w:outlineLvl w:val="3"/>
    </w:pPr>
    <w:rPr>
      <w:color w:val="666666"/>
    </w:rPr>
  </w:style>
  <w:style w:type="paragraph" w:styleId="Heading5">
    <w:name w:val="heading 5"/>
    <w:basedOn w:val="Normal"/>
    <w:next w:val="Normal"/>
    <w:rsid w:val="00D35E05"/>
    <w:pPr>
      <w:keepNext/>
      <w:keepLines/>
      <w:spacing w:before="240" w:after="80"/>
      <w:contextualSpacing/>
      <w:outlineLvl w:val="4"/>
    </w:pPr>
    <w:rPr>
      <w:color w:val="666666"/>
      <w:sz w:val="22"/>
      <w:szCs w:val="22"/>
    </w:rPr>
  </w:style>
  <w:style w:type="paragraph" w:styleId="Heading6">
    <w:name w:val="heading 6"/>
    <w:basedOn w:val="Normal"/>
    <w:next w:val="Normal"/>
    <w:rsid w:val="00D35E05"/>
    <w:pPr>
      <w:keepNext/>
      <w:keepLines/>
      <w:spacing w:before="240" w:after="80"/>
      <w:contextualSpacing/>
      <w:outlineLvl w:val="5"/>
    </w:pPr>
    <w:rPr>
      <w:i/>
      <w:color w:val="666666"/>
      <w:sz w:val="22"/>
      <w:szCs w:val="22"/>
    </w:rPr>
  </w:style>
  <w:style w:type="paragraph" w:styleId="Heading7">
    <w:name w:val="heading 7"/>
    <w:basedOn w:val="Normal"/>
    <w:next w:val="Normal"/>
    <w:link w:val="Heading7Char"/>
    <w:uiPriority w:val="9"/>
    <w:semiHidden/>
    <w:unhideWhenUsed/>
    <w:qFormat/>
    <w:rsid w:val="00EA4B0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A4B0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A4B0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D35E05"/>
    <w:pPr>
      <w:keepNext/>
      <w:keepLines/>
      <w:spacing w:after="60"/>
      <w:contextualSpacing/>
    </w:pPr>
    <w:rPr>
      <w:sz w:val="52"/>
      <w:szCs w:val="52"/>
    </w:rPr>
  </w:style>
  <w:style w:type="paragraph" w:styleId="Subtitle">
    <w:name w:val="Subtitle"/>
    <w:basedOn w:val="Normal"/>
    <w:next w:val="Normal"/>
    <w:rsid w:val="00D35E05"/>
    <w:pPr>
      <w:keepNext/>
      <w:keepLines/>
      <w:spacing w:after="320"/>
      <w:contextualSpacing/>
    </w:pPr>
    <w:rPr>
      <w:color w:val="666666"/>
      <w:sz w:val="30"/>
      <w:szCs w:val="30"/>
    </w:rPr>
  </w:style>
  <w:style w:type="paragraph" w:styleId="Date">
    <w:name w:val="Date"/>
    <w:basedOn w:val="Normal"/>
    <w:next w:val="Normal"/>
    <w:link w:val="DateChar"/>
    <w:uiPriority w:val="99"/>
    <w:semiHidden/>
    <w:unhideWhenUsed/>
    <w:rsid w:val="00A85771"/>
  </w:style>
  <w:style w:type="character" w:customStyle="1" w:styleId="DateChar">
    <w:name w:val="Date Char"/>
    <w:basedOn w:val="DefaultParagraphFont"/>
    <w:link w:val="Date"/>
    <w:uiPriority w:val="99"/>
    <w:semiHidden/>
    <w:rsid w:val="00A85771"/>
  </w:style>
  <w:style w:type="paragraph" w:styleId="NormalWeb">
    <w:name w:val="Normal (Web)"/>
    <w:basedOn w:val="Normal"/>
    <w:uiPriority w:val="99"/>
    <w:unhideWhenUsed/>
    <w:rsid w:val="00695000"/>
    <w:pPr>
      <w:spacing w:before="100" w:beforeAutospacing="1" w:after="100" w:afterAutospacing="1" w:line="240" w:lineRule="auto"/>
    </w:pPr>
    <w:rPr>
      <w:rFonts w:ascii="Times New Roman" w:eastAsiaTheme="minorEastAsia" w:hAnsi="Times New Roman" w:cs="Times New Roman"/>
      <w:color w:val="auto"/>
    </w:rPr>
  </w:style>
  <w:style w:type="character" w:styleId="Strong">
    <w:name w:val="Strong"/>
    <w:basedOn w:val="DefaultParagraphFont"/>
    <w:uiPriority w:val="22"/>
    <w:qFormat/>
    <w:rsid w:val="00695000"/>
    <w:rPr>
      <w:b/>
      <w:bCs/>
    </w:rPr>
  </w:style>
  <w:style w:type="paragraph" w:styleId="NoSpacing">
    <w:name w:val="No Spacing"/>
    <w:uiPriority w:val="1"/>
    <w:qFormat/>
    <w:rsid w:val="00401D98"/>
    <w:pPr>
      <w:spacing w:line="240" w:lineRule="auto"/>
    </w:pPr>
  </w:style>
  <w:style w:type="paragraph" w:styleId="ListParagraph">
    <w:name w:val="List Paragraph"/>
    <w:basedOn w:val="Normal"/>
    <w:uiPriority w:val="34"/>
    <w:qFormat/>
    <w:rsid w:val="00401D98"/>
    <w:pPr>
      <w:ind w:left="720"/>
      <w:contextualSpacing/>
    </w:pPr>
  </w:style>
  <w:style w:type="character" w:styleId="Hyperlink">
    <w:name w:val="Hyperlink"/>
    <w:basedOn w:val="DefaultParagraphFont"/>
    <w:uiPriority w:val="99"/>
    <w:unhideWhenUsed/>
    <w:rsid w:val="00BC395C"/>
    <w:rPr>
      <w:color w:val="0563C1" w:themeColor="hyperlink"/>
      <w:u w:val="single"/>
    </w:rPr>
  </w:style>
  <w:style w:type="paragraph" w:styleId="Header">
    <w:name w:val="header"/>
    <w:basedOn w:val="Normal"/>
    <w:link w:val="HeaderChar"/>
    <w:uiPriority w:val="99"/>
    <w:unhideWhenUsed/>
    <w:rsid w:val="00B82632"/>
    <w:pPr>
      <w:tabs>
        <w:tab w:val="center" w:pos="4680"/>
        <w:tab w:val="right" w:pos="9360"/>
      </w:tabs>
      <w:spacing w:line="240" w:lineRule="auto"/>
    </w:pPr>
  </w:style>
  <w:style w:type="character" w:customStyle="1" w:styleId="HeaderChar">
    <w:name w:val="Header Char"/>
    <w:basedOn w:val="DefaultParagraphFont"/>
    <w:link w:val="Header"/>
    <w:uiPriority w:val="99"/>
    <w:rsid w:val="00B82632"/>
  </w:style>
  <w:style w:type="paragraph" w:styleId="Footer">
    <w:name w:val="footer"/>
    <w:basedOn w:val="Normal"/>
    <w:link w:val="FooterChar"/>
    <w:uiPriority w:val="99"/>
    <w:unhideWhenUsed/>
    <w:rsid w:val="00B82632"/>
    <w:pPr>
      <w:tabs>
        <w:tab w:val="center" w:pos="4680"/>
        <w:tab w:val="right" w:pos="9360"/>
      </w:tabs>
      <w:spacing w:line="240" w:lineRule="auto"/>
    </w:pPr>
  </w:style>
  <w:style w:type="character" w:customStyle="1" w:styleId="FooterChar">
    <w:name w:val="Footer Char"/>
    <w:basedOn w:val="DefaultParagraphFont"/>
    <w:link w:val="Footer"/>
    <w:uiPriority w:val="99"/>
    <w:rsid w:val="00B82632"/>
  </w:style>
  <w:style w:type="character" w:styleId="PageNumber">
    <w:name w:val="page number"/>
    <w:basedOn w:val="DefaultParagraphFont"/>
    <w:uiPriority w:val="99"/>
    <w:semiHidden/>
    <w:unhideWhenUsed/>
    <w:rsid w:val="00B82632"/>
  </w:style>
  <w:style w:type="paragraph" w:styleId="BalloonText">
    <w:name w:val="Balloon Text"/>
    <w:basedOn w:val="Normal"/>
    <w:link w:val="BalloonTextChar"/>
    <w:uiPriority w:val="99"/>
    <w:semiHidden/>
    <w:unhideWhenUsed/>
    <w:rsid w:val="00775D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D6B"/>
    <w:rPr>
      <w:rFonts w:ascii="Tahoma" w:hAnsi="Tahoma" w:cs="Tahoma"/>
      <w:sz w:val="16"/>
      <w:szCs w:val="16"/>
    </w:rPr>
  </w:style>
  <w:style w:type="paragraph" w:styleId="Bibliography">
    <w:name w:val="Bibliography"/>
    <w:basedOn w:val="Normal"/>
    <w:next w:val="Normal"/>
    <w:uiPriority w:val="37"/>
    <w:semiHidden/>
    <w:unhideWhenUsed/>
    <w:rsid w:val="00EA4B03"/>
  </w:style>
  <w:style w:type="paragraph" w:styleId="BlockText">
    <w:name w:val="Block Text"/>
    <w:basedOn w:val="Normal"/>
    <w:uiPriority w:val="99"/>
    <w:semiHidden/>
    <w:unhideWhenUsed/>
    <w:rsid w:val="00EA4B03"/>
    <w:pPr>
      <w:pBdr>
        <w:top w:val="single" w:sz="2" w:space="10" w:color="4472C4" w:themeColor="accent1" w:shadow="1" w:frame="1"/>
        <w:left w:val="single" w:sz="2" w:space="10" w:color="4472C4" w:themeColor="accent1" w:shadow="1" w:frame="1"/>
        <w:bottom w:val="single" w:sz="2" w:space="10" w:color="4472C4" w:themeColor="accent1" w:shadow="1" w:frame="1"/>
        <w:right w:val="single" w:sz="2" w:space="10" w:color="4472C4" w:themeColor="accent1" w:shadow="1" w:frame="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EA4B03"/>
    <w:pPr>
      <w:spacing w:after="120"/>
    </w:pPr>
  </w:style>
  <w:style w:type="character" w:customStyle="1" w:styleId="BodyTextChar">
    <w:name w:val="Body Text Char"/>
    <w:basedOn w:val="DefaultParagraphFont"/>
    <w:link w:val="BodyText"/>
    <w:uiPriority w:val="99"/>
    <w:semiHidden/>
    <w:rsid w:val="00EA4B03"/>
  </w:style>
  <w:style w:type="paragraph" w:styleId="BodyText2">
    <w:name w:val="Body Text 2"/>
    <w:basedOn w:val="Normal"/>
    <w:link w:val="BodyText2Char"/>
    <w:uiPriority w:val="99"/>
    <w:semiHidden/>
    <w:unhideWhenUsed/>
    <w:rsid w:val="00EA4B03"/>
    <w:pPr>
      <w:spacing w:after="120" w:line="480" w:lineRule="auto"/>
    </w:pPr>
  </w:style>
  <w:style w:type="character" w:customStyle="1" w:styleId="BodyText2Char">
    <w:name w:val="Body Text 2 Char"/>
    <w:basedOn w:val="DefaultParagraphFont"/>
    <w:link w:val="BodyText2"/>
    <w:uiPriority w:val="99"/>
    <w:semiHidden/>
    <w:rsid w:val="00EA4B03"/>
  </w:style>
  <w:style w:type="paragraph" w:styleId="BodyText3">
    <w:name w:val="Body Text 3"/>
    <w:basedOn w:val="Normal"/>
    <w:link w:val="BodyText3Char"/>
    <w:uiPriority w:val="99"/>
    <w:semiHidden/>
    <w:unhideWhenUsed/>
    <w:rsid w:val="00EA4B03"/>
    <w:pPr>
      <w:spacing w:after="120"/>
    </w:pPr>
    <w:rPr>
      <w:sz w:val="16"/>
      <w:szCs w:val="16"/>
    </w:rPr>
  </w:style>
  <w:style w:type="character" w:customStyle="1" w:styleId="BodyText3Char">
    <w:name w:val="Body Text 3 Char"/>
    <w:basedOn w:val="DefaultParagraphFont"/>
    <w:link w:val="BodyText3"/>
    <w:uiPriority w:val="99"/>
    <w:semiHidden/>
    <w:rsid w:val="00EA4B03"/>
    <w:rPr>
      <w:sz w:val="16"/>
      <w:szCs w:val="16"/>
    </w:rPr>
  </w:style>
  <w:style w:type="paragraph" w:styleId="BodyTextFirstIndent">
    <w:name w:val="Body Text First Indent"/>
    <w:basedOn w:val="BodyText"/>
    <w:link w:val="BodyTextFirstIndentChar"/>
    <w:uiPriority w:val="99"/>
    <w:semiHidden/>
    <w:unhideWhenUsed/>
    <w:rsid w:val="00EA4B03"/>
    <w:pPr>
      <w:spacing w:after="0"/>
      <w:ind w:firstLine="360"/>
    </w:pPr>
  </w:style>
  <w:style w:type="character" w:customStyle="1" w:styleId="BodyTextFirstIndentChar">
    <w:name w:val="Body Text First Indent Char"/>
    <w:basedOn w:val="BodyTextChar"/>
    <w:link w:val="BodyTextFirstIndent"/>
    <w:uiPriority w:val="99"/>
    <w:semiHidden/>
    <w:rsid w:val="00EA4B03"/>
  </w:style>
  <w:style w:type="paragraph" w:styleId="BodyTextIndent">
    <w:name w:val="Body Text Indent"/>
    <w:basedOn w:val="Normal"/>
    <w:link w:val="BodyTextIndentChar"/>
    <w:uiPriority w:val="99"/>
    <w:semiHidden/>
    <w:unhideWhenUsed/>
    <w:rsid w:val="00EA4B03"/>
    <w:pPr>
      <w:spacing w:after="120"/>
      <w:ind w:left="283"/>
    </w:pPr>
  </w:style>
  <w:style w:type="character" w:customStyle="1" w:styleId="BodyTextIndentChar">
    <w:name w:val="Body Text Indent Char"/>
    <w:basedOn w:val="DefaultParagraphFont"/>
    <w:link w:val="BodyTextIndent"/>
    <w:uiPriority w:val="99"/>
    <w:semiHidden/>
    <w:rsid w:val="00EA4B03"/>
  </w:style>
  <w:style w:type="paragraph" w:styleId="BodyTextFirstIndent2">
    <w:name w:val="Body Text First Indent 2"/>
    <w:basedOn w:val="BodyTextIndent"/>
    <w:link w:val="BodyTextFirstIndent2Char"/>
    <w:uiPriority w:val="99"/>
    <w:semiHidden/>
    <w:unhideWhenUsed/>
    <w:rsid w:val="00EA4B03"/>
    <w:pPr>
      <w:spacing w:after="0"/>
      <w:ind w:left="360" w:firstLine="360"/>
    </w:pPr>
  </w:style>
  <w:style w:type="character" w:customStyle="1" w:styleId="BodyTextFirstIndent2Char">
    <w:name w:val="Body Text First Indent 2 Char"/>
    <w:basedOn w:val="BodyTextIndentChar"/>
    <w:link w:val="BodyTextFirstIndent2"/>
    <w:uiPriority w:val="99"/>
    <w:semiHidden/>
    <w:rsid w:val="00EA4B03"/>
  </w:style>
  <w:style w:type="paragraph" w:styleId="BodyTextIndent2">
    <w:name w:val="Body Text Indent 2"/>
    <w:basedOn w:val="Normal"/>
    <w:link w:val="BodyTextIndent2Char"/>
    <w:uiPriority w:val="99"/>
    <w:semiHidden/>
    <w:unhideWhenUsed/>
    <w:rsid w:val="00EA4B03"/>
    <w:pPr>
      <w:spacing w:after="120" w:line="480" w:lineRule="auto"/>
      <w:ind w:left="283"/>
    </w:pPr>
  </w:style>
  <w:style w:type="character" w:customStyle="1" w:styleId="BodyTextIndent2Char">
    <w:name w:val="Body Text Indent 2 Char"/>
    <w:basedOn w:val="DefaultParagraphFont"/>
    <w:link w:val="BodyTextIndent2"/>
    <w:uiPriority w:val="99"/>
    <w:semiHidden/>
    <w:rsid w:val="00EA4B03"/>
  </w:style>
  <w:style w:type="paragraph" w:styleId="BodyTextIndent3">
    <w:name w:val="Body Text Indent 3"/>
    <w:basedOn w:val="Normal"/>
    <w:link w:val="BodyTextIndent3Char"/>
    <w:uiPriority w:val="99"/>
    <w:semiHidden/>
    <w:unhideWhenUsed/>
    <w:rsid w:val="00EA4B0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A4B03"/>
    <w:rPr>
      <w:sz w:val="16"/>
      <w:szCs w:val="16"/>
    </w:rPr>
  </w:style>
  <w:style w:type="paragraph" w:styleId="Caption">
    <w:name w:val="caption"/>
    <w:basedOn w:val="Normal"/>
    <w:next w:val="Normal"/>
    <w:uiPriority w:val="35"/>
    <w:semiHidden/>
    <w:unhideWhenUsed/>
    <w:qFormat/>
    <w:rsid w:val="00EA4B03"/>
    <w:pPr>
      <w:spacing w:after="200" w:line="240" w:lineRule="auto"/>
    </w:pPr>
    <w:rPr>
      <w:b/>
      <w:bCs/>
      <w:color w:val="4472C4" w:themeColor="accent1"/>
      <w:sz w:val="18"/>
      <w:szCs w:val="18"/>
    </w:rPr>
  </w:style>
  <w:style w:type="paragraph" w:styleId="Closing">
    <w:name w:val="Closing"/>
    <w:basedOn w:val="Normal"/>
    <w:link w:val="ClosingChar"/>
    <w:uiPriority w:val="99"/>
    <w:semiHidden/>
    <w:unhideWhenUsed/>
    <w:rsid w:val="00EA4B03"/>
    <w:pPr>
      <w:spacing w:line="240" w:lineRule="auto"/>
      <w:ind w:left="4252"/>
    </w:pPr>
  </w:style>
  <w:style w:type="character" w:customStyle="1" w:styleId="ClosingChar">
    <w:name w:val="Closing Char"/>
    <w:basedOn w:val="DefaultParagraphFont"/>
    <w:link w:val="Closing"/>
    <w:uiPriority w:val="99"/>
    <w:semiHidden/>
    <w:rsid w:val="00EA4B03"/>
  </w:style>
  <w:style w:type="paragraph" w:styleId="CommentText">
    <w:name w:val="annotation text"/>
    <w:basedOn w:val="Normal"/>
    <w:link w:val="CommentTextChar"/>
    <w:uiPriority w:val="99"/>
    <w:semiHidden/>
    <w:unhideWhenUsed/>
    <w:rsid w:val="00EA4B03"/>
    <w:pPr>
      <w:spacing w:line="240" w:lineRule="auto"/>
    </w:pPr>
    <w:rPr>
      <w:sz w:val="20"/>
      <w:szCs w:val="20"/>
    </w:rPr>
  </w:style>
  <w:style w:type="character" w:customStyle="1" w:styleId="CommentTextChar">
    <w:name w:val="Comment Text Char"/>
    <w:basedOn w:val="DefaultParagraphFont"/>
    <w:link w:val="CommentText"/>
    <w:uiPriority w:val="99"/>
    <w:semiHidden/>
    <w:rsid w:val="00EA4B03"/>
    <w:rPr>
      <w:sz w:val="20"/>
      <w:szCs w:val="20"/>
    </w:rPr>
  </w:style>
  <w:style w:type="paragraph" w:styleId="CommentSubject">
    <w:name w:val="annotation subject"/>
    <w:basedOn w:val="CommentText"/>
    <w:next w:val="CommentText"/>
    <w:link w:val="CommentSubjectChar"/>
    <w:uiPriority w:val="99"/>
    <w:semiHidden/>
    <w:unhideWhenUsed/>
    <w:rsid w:val="00EA4B03"/>
    <w:rPr>
      <w:b/>
      <w:bCs/>
    </w:rPr>
  </w:style>
  <w:style w:type="character" w:customStyle="1" w:styleId="CommentSubjectChar">
    <w:name w:val="Comment Subject Char"/>
    <w:basedOn w:val="CommentTextChar"/>
    <w:link w:val="CommentSubject"/>
    <w:uiPriority w:val="99"/>
    <w:semiHidden/>
    <w:rsid w:val="00EA4B03"/>
    <w:rPr>
      <w:b/>
      <w:bCs/>
    </w:rPr>
  </w:style>
  <w:style w:type="paragraph" w:styleId="DocumentMap">
    <w:name w:val="Document Map"/>
    <w:basedOn w:val="Normal"/>
    <w:link w:val="DocumentMapChar"/>
    <w:uiPriority w:val="99"/>
    <w:semiHidden/>
    <w:unhideWhenUsed/>
    <w:rsid w:val="00EA4B03"/>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A4B03"/>
    <w:rPr>
      <w:rFonts w:ascii="Tahoma" w:hAnsi="Tahoma" w:cs="Tahoma"/>
      <w:sz w:val="16"/>
      <w:szCs w:val="16"/>
    </w:rPr>
  </w:style>
  <w:style w:type="paragraph" w:styleId="E-mailSignature">
    <w:name w:val="E-mail Signature"/>
    <w:basedOn w:val="Normal"/>
    <w:link w:val="E-mailSignatureChar"/>
    <w:uiPriority w:val="99"/>
    <w:semiHidden/>
    <w:unhideWhenUsed/>
    <w:rsid w:val="00EA4B03"/>
    <w:pPr>
      <w:spacing w:line="240" w:lineRule="auto"/>
    </w:pPr>
  </w:style>
  <w:style w:type="character" w:customStyle="1" w:styleId="E-mailSignatureChar">
    <w:name w:val="E-mail Signature Char"/>
    <w:basedOn w:val="DefaultParagraphFont"/>
    <w:link w:val="E-mailSignature"/>
    <w:uiPriority w:val="99"/>
    <w:semiHidden/>
    <w:rsid w:val="00EA4B03"/>
  </w:style>
  <w:style w:type="paragraph" w:styleId="EndnoteText">
    <w:name w:val="endnote text"/>
    <w:basedOn w:val="Normal"/>
    <w:link w:val="EndnoteTextChar"/>
    <w:uiPriority w:val="99"/>
    <w:semiHidden/>
    <w:unhideWhenUsed/>
    <w:rsid w:val="00EA4B03"/>
    <w:pPr>
      <w:spacing w:line="240" w:lineRule="auto"/>
    </w:pPr>
    <w:rPr>
      <w:sz w:val="20"/>
      <w:szCs w:val="20"/>
    </w:rPr>
  </w:style>
  <w:style w:type="character" w:customStyle="1" w:styleId="EndnoteTextChar">
    <w:name w:val="Endnote Text Char"/>
    <w:basedOn w:val="DefaultParagraphFont"/>
    <w:link w:val="EndnoteText"/>
    <w:uiPriority w:val="99"/>
    <w:semiHidden/>
    <w:rsid w:val="00EA4B03"/>
    <w:rPr>
      <w:sz w:val="20"/>
      <w:szCs w:val="20"/>
    </w:rPr>
  </w:style>
  <w:style w:type="paragraph" w:styleId="EnvelopeAddress">
    <w:name w:val="envelope address"/>
    <w:basedOn w:val="Normal"/>
    <w:uiPriority w:val="99"/>
    <w:semiHidden/>
    <w:unhideWhenUsed/>
    <w:rsid w:val="00EA4B03"/>
    <w:pPr>
      <w:framePr w:w="7920" w:h="1980" w:hRule="exact" w:hSpace="180" w:wrap="auto" w:hAnchor="page" w:xAlign="center" w:yAlign="bottom"/>
      <w:spacing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EA4B03"/>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A4B03"/>
    <w:pPr>
      <w:spacing w:line="240" w:lineRule="auto"/>
    </w:pPr>
    <w:rPr>
      <w:sz w:val="20"/>
      <w:szCs w:val="20"/>
    </w:rPr>
  </w:style>
  <w:style w:type="character" w:customStyle="1" w:styleId="FootnoteTextChar">
    <w:name w:val="Footnote Text Char"/>
    <w:basedOn w:val="DefaultParagraphFont"/>
    <w:link w:val="FootnoteText"/>
    <w:uiPriority w:val="99"/>
    <w:semiHidden/>
    <w:rsid w:val="00EA4B03"/>
    <w:rPr>
      <w:sz w:val="20"/>
      <w:szCs w:val="20"/>
    </w:rPr>
  </w:style>
  <w:style w:type="character" w:customStyle="1" w:styleId="Heading7Char">
    <w:name w:val="Heading 7 Char"/>
    <w:basedOn w:val="DefaultParagraphFont"/>
    <w:link w:val="Heading7"/>
    <w:uiPriority w:val="9"/>
    <w:semiHidden/>
    <w:rsid w:val="00EA4B0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A4B0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A4B03"/>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EA4B03"/>
    <w:pPr>
      <w:spacing w:line="240" w:lineRule="auto"/>
    </w:pPr>
    <w:rPr>
      <w:i/>
      <w:iCs/>
    </w:rPr>
  </w:style>
  <w:style w:type="character" w:customStyle="1" w:styleId="HTMLAddressChar">
    <w:name w:val="HTML Address Char"/>
    <w:basedOn w:val="DefaultParagraphFont"/>
    <w:link w:val="HTMLAddress"/>
    <w:uiPriority w:val="99"/>
    <w:semiHidden/>
    <w:rsid w:val="00EA4B03"/>
    <w:rPr>
      <w:i/>
      <w:iCs/>
    </w:rPr>
  </w:style>
  <w:style w:type="paragraph" w:styleId="HTMLPreformatted">
    <w:name w:val="HTML Preformatted"/>
    <w:basedOn w:val="Normal"/>
    <w:link w:val="HTMLPreformattedChar"/>
    <w:uiPriority w:val="99"/>
    <w:semiHidden/>
    <w:unhideWhenUsed/>
    <w:rsid w:val="00EA4B03"/>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A4B03"/>
    <w:rPr>
      <w:rFonts w:ascii="Consolas" w:hAnsi="Consolas"/>
      <w:sz w:val="20"/>
      <w:szCs w:val="20"/>
    </w:rPr>
  </w:style>
  <w:style w:type="paragraph" w:styleId="Index1">
    <w:name w:val="index 1"/>
    <w:basedOn w:val="Normal"/>
    <w:next w:val="Normal"/>
    <w:autoRedefine/>
    <w:uiPriority w:val="99"/>
    <w:semiHidden/>
    <w:unhideWhenUsed/>
    <w:rsid w:val="00EA4B03"/>
    <w:pPr>
      <w:spacing w:line="240" w:lineRule="auto"/>
      <w:ind w:left="240" w:hanging="240"/>
    </w:pPr>
  </w:style>
  <w:style w:type="paragraph" w:styleId="Index2">
    <w:name w:val="index 2"/>
    <w:basedOn w:val="Normal"/>
    <w:next w:val="Normal"/>
    <w:autoRedefine/>
    <w:uiPriority w:val="99"/>
    <w:semiHidden/>
    <w:unhideWhenUsed/>
    <w:rsid w:val="00EA4B03"/>
    <w:pPr>
      <w:spacing w:line="240" w:lineRule="auto"/>
      <w:ind w:left="480" w:hanging="240"/>
    </w:pPr>
  </w:style>
  <w:style w:type="paragraph" w:styleId="Index3">
    <w:name w:val="index 3"/>
    <w:basedOn w:val="Normal"/>
    <w:next w:val="Normal"/>
    <w:autoRedefine/>
    <w:uiPriority w:val="99"/>
    <w:semiHidden/>
    <w:unhideWhenUsed/>
    <w:rsid w:val="00EA4B03"/>
    <w:pPr>
      <w:spacing w:line="240" w:lineRule="auto"/>
      <w:ind w:left="720" w:hanging="240"/>
    </w:pPr>
  </w:style>
  <w:style w:type="paragraph" w:styleId="Index4">
    <w:name w:val="index 4"/>
    <w:basedOn w:val="Normal"/>
    <w:next w:val="Normal"/>
    <w:autoRedefine/>
    <w:uiPriority w:val="99"/>
    <w:semiHidden/>
    <w:unhideWhenUsed/>
    <w:rsid w:val="00EA4B03"/>
    <w:pPr>
      <w:spacing w:line="240" w:lineRule="auto"/>
      <w:ind w:left="960" w:hanging="240"/>
    </w:pPr>
  </w:style>
  <w:style w:type="paragraph" w:styleId="Index5">
    <w:name w:val="index 5"/>
    <w:basedOn w:val="Normal"/>
    <w:next w:val="Normal"/>
    <w:autoRedefine/>
    <w:uiPriority w:val="99"/>
    <w:semiHidden/>
    <w:unhideWhenUsed/>
    <w:rsid w:val="00EA4B03"/>
    <w:pPr>
      <w:spacing w:line="240" w:lineRule="auto"/>
      <w:ind w:left="1200" w:hanging="240"/>
    </w:pPr>
  </w:style>
  <w:style w:type="paragraph" w:styleId="Index6">
    <w:name w:val="index 6"/>
    <w:basedOn w:val="Normal"/>
    <w:next w:val="Normal"/>
    <w:autoRedefine/>
    <w:uiPriority w:val="99"/>
    <w:semiHidden/>
    <w:unhideWhenUsed/>
    <w:rsid w:val="00EA4B03"/>
    <w:pPr>
      <w:spacing w:line="240" w:lineRule="auto"/>
      <w:ind w:left="1440" w:hanging="240"/>
    </w:pPr>
  </w:style>
  <w:style w:type="paragraph" w:styleId="Index7">
    <w:name w:val="index 7"/>
    <w:basedOn w:val="Normal"/>
    <w:next w:val="Normal"/>
    <w:autoRedefine/>
    <w:uiPriority w:val="99"/>
    <w:semiHidden/>
    <w:unhideWhenUsed/>
    <w:rsid w:val="00EA4B03"/>
    <w:pPr>
      <w:spacing w:line="240" w:lineRule="auto"/>
      <w:ind w:left="1680" w:hanging="240"/>
    </w:pPr>
  </w:style>
  <w:style w:type="paragraph" w:styleId="Index8">
    <w:name w:val="index 8"/>
    <w:basedOn w:val="Normal"/>
    <w:next w:val="Normal"/>
    <w:autoRedefine/>
    <w:uiPriority w:val="99"/>
    <w:semiHidden/>
    <w:unhideWhenUsed/>
    <w:rsid w:val="00EA4B03"/>
    <w:pPr>
      <w:spacing w:line="240" w:lineRule="auto"/>
      <w:ind w:left="1920" w:hanging="240"/>
    </w:pPr>
  </w:style>
  <w:style w:type="paragraph" w:styleId="Index9">
    <w:name w:val="index 9"/>
    <w:basedOn w:val="Normal"/>
    <w:next w:val="Normal"/>
    <w:autoRedefine/>
    <w:uiPriority w:val="99"/>
    <w:semiHidden/>
    <w:unhideWhenUsed/>
    <w:rsid w:val="00EA4B03"/>
    <w:pPr>
      <w:spacing w:line="240" w:lineRule="auto"/>
      <w:ind w:left="2160" w:hanging="240"/>
    </w:pPr>
  </w:style>
  <w:style w:type="paragraph" w:styleId="IndexHeading">
    <w:name w:val="index heading"/>
    <w:basedOn w:val="Normal"/>
    <w:next w:val="Index1"/>
    <w:uiPriority w:val="99"/>
    <w:semiHidden/>
    <w:unhideWhenUsed/>
    <w:rsid w:val="00EA4B0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A4B03"/>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EA4B03"/>
    <w:rPr>
      <w:b/>
      <w:bCs/>
      <w:i/>
      <w:iCs/>
      <w:color w:val="4472C4" w:themeColor="accent1"/>
    </w:rPr>
  </w:style>
  <w:style w:type="paragraph" w:styleId="List">
    <w:name w:val="List"/>
    <w:basedOn w:val="Normal"/>
    <w:uiPriority w:val="99"/>
    <w:semiHidden/>
    <w:unhideWhenUsed/>
    <w:rsid w:val="00EA4B03"/>
    <w:pPr>
      <w:ind w:left="283" w:hanging="283"/>
      <w:contextualSpacing/>
    </w:pPr>
  </w:style>
  <w:style w:type="paragraph" w:styleId="List2">
    <w:name w:val="List 2"/>
    <w:basedOn w:val="Normal"/>
    <w:uiPriority w:val="99"/>
    <w:semiHidden/>
    <w:unhideWhenUsed/>
    <w:rsid w:val="00EA4B03"/>
    <w:pPr>
      <w:ind w:left="566" w:hanging="283"/>
      <w:contextualSpacing/>
    </w:pPr>
  </w:style>
  <w:style w:type="paragraph" w:styleId="List3">
    <w:name w:val="List 3"/>
    <w:basedOn w:val="Normal"/>
    <w:uiPriority w:val="99"/>
    <w:semiHidden/>
    <w:unhideWhenUsed/>
    <w:rsid w:val="00EA4B03"/>
    <w:pPr>
      <w:ind w:left="849" w:hanging="283"/>
      <w:contextualSpacing/>
    </w:pPr>
  </w:style>
  <w:style w:type="paragraph" w:styleId="List4">
    <w:name w:val="List 4"/>
    <w:basedOn w:val="Normal"/>
    <w:uiPriority w:val="99"/>
    <w:semiHidden/>
    <w:unhideWhenUsed/>
    <w:rsid w:val="00EA4B03"/>
    <w:pPr>
      <w:ind w:left="1132" w:hanging="283"/>
      <w:contextualSpacing/>
    </w:pPr>
  </w:style>
  <w:style w:type="paragraph" w:styleId="List5">
    <w:name w:val="List 5"/>
    <w:basedOn w:val="Normal"/>
    <w:uiPriority w:val="99"/>
    <w:semiHidden/>
    <w:unhideWhenUsed/>
    <w:rsid w:val="00EA4B03"/>
    <w:pPr>
      <w:ind w:left="1415" w:hanging="283"/>
      <w:contextualSpacing/>
    </w:pPr>
  </w:style>
  <w:style w:type="paragraph" w:styleId="ListBullet">
    <w:name w:val="List Bullet"/>
    <w:basedOn w:val="Normal"/>
    <w:uiPriority w:val="99"/>
    <w:semiHidden/>
    <w:unhideWhenUsed/>
    <w:rsid w:val="00EA4B03"/>
    <w:pPr>
      <w:numPr>
        <w:numId w:val="16"/>
      </w:numPr>
      <w:contextualSpacing/>
    </w:pPr>
  </w:style>
  <w:style w:type="paragraph" w:styleId="ListBullet2">
    <w:name w:val="List Bullet 2"/>
    <w:basedOn w:val="Normal"/>
    <w:uiPriority w:val="99"/>
    <w:semiHidden/>
    <w:unhideWhenUsed/>
    <w:rsid w:val="00EA4B03"/>
    <w:pPr>
      <w:numPr>
        <w:numId w:val="17"/>
      </w:numPr>
      <w:contextualSpacing/>
    </w:pPr>
  </w:style>
  <w:style w:type="paragraph" w:styleId="ListBullet3">
    <w:name w:val="List Bullet 3"/>
    <w:basedOn w:val="Normal"/>
    <w:uiPriority w:val="99"/>
    <w:semiHidden/>
    <w:unhideWhenUsed/>
    <w:rsid w:val="00EA4B03"/>
    <w:pPr>
      <w:numPr>
        <w:numId w:val="18"/>
      </w:numPr>
      <w:contextualSpacing/>
    </w:pPr>
  </w:style>
  <w:style w:type="paragraph" w:styleId="ListBullet4">
    <w:name w:val="List Bullet 4"/>
    <w:basedOn w:val="Normal"/>
    <w:uiPriority w:val="99"/>
    <w:semiHidden/>
    <w:unhideWhenUsed/>
    <w:rsid w:val="00EA4B03"/>
    <w:pPr>
      <w:numPr>
        <w:numId w:val="19"/>
      </w:numPr>
      <w:contextualSpacing/>
    </w:pPr>
  </w:style>
  <w:style w:type="paragraph" w:styleId="ListBullet5">
    <w:name w:val="List Bullet 5"/>
    <w:basedOn w:val="Normal"/>
    <w:uiPriority w:val="99"/>
    <w:semiHidden/>
    <w:unhideWhenUsed/>
    <w:rsid w:val="00EA4B03"/>
    <w:pPr>
      <w:numPr>
        <w:numId w:val="20"/>
      </w:numPr>
      <w:contextualSpacing/>
    </w:pPr>
  </w:style>
  <w:style w:type="paragraph" w:styleId="ListContinue">
    <w:name w:val="List Continue"/>
    <w:basedOn w:val="Normal"/>
    <w:uiPriority w:val="99"/>
    <w:semiHidden/>
    <w:unhideWhenUsed/>
    <w:rsid w:val="00EA4B03"/>
    <w:pPr>
      <w:spacing w:after="120"/>
      <w:ind w:left="283"/>
      <w:contextualSpacing/>
    </w:pPr>
  </w:style>
  <w:style w:type="paragraph" w:styleId="ListContinue2">
    <w:name w:val="List Continue 2"/>
    <w:basedOn w:val="Normal"/>
    <w:uiPriority w:val="99"/>
    <w:semiHidden/>
    <w:unhideWhenUsed/>
    <w:rsid w:val="00EA4B03"/>
    <w:pPr>
      <w:spacing w:after="120"/>
      <w:ind w:left="566"/>
      <w:contextualSpacing/>
    </w:pPr>
  </w:style>
  <w:style w:type="paragraph" w:styleId="ListContinue3">
    <w:name w:val="List Continue 3"/>
    <w:basedOn w:val="Normal"/>
    <w:uiPriority w:val="99"/>
    <w:semiHidden/>
    <w:unhideWhenUsed/>
    <w:rsid w:val="00EA4B03"/>
    <w:pPr>
      <w:spacing w:after="120"/>
      <w:ind w:left="849"/>
      <w:contextualSpacing/>
    </w:pPr>
  </w:style>
  <w:style w:type="paragraph" w:styleId="ListContinue4">
    <w:name w:val="List Continue 4"/>
    <w:basedOn w:val="Normal"/>
    <w:uiPriority w:val="99"/>
    <w:semiHidden/>
    <w:unhideWhenUsed/>
    <w:rsid w:val="00EA4B03"/>
    <w:pPr>
      <w:spacing w:after="120"/>
      <w:ind w:left="1132"/>
      <w:contextualSpacing/>
    </w:pPr>
  </w:style>
  <w:style w:type="paragraph" w:styleId="ListContinue5">
    <w:name w:val="List Continue 5"/>
    <w:basedOn w:val="Normal"/>
    <w:uiPriority w:val="99"/>
    <w:semiHidden/>
    <w:unhideWhenUsed/>
    <w:rsid w:val="00EA4B03"/>
    <w:pPr>
      <w:spacing w:after="120"/>
      <w:ind w:left="1415"/>
      <w:contextualSpacing/>
    </w:pPr>
  </w:style>
  <w:style w:type="paragraph" w:styleId="ListNumber">
    <w:name w:val="List Number"/>
    <w:basedOn w:val="Normal"/>
    <w:uiPriority w:val="99"/>
    <w:semiHidden/>
    <w:unhideWhenUsed/>
    <w:rsid w:val="00EA4B03"/>
    <w:pPr>
      <w:numPr>
        <w:numId w:val="21"/>
      </w:numPr>
      <w:contextualSpacing/>
    </w:pPr>
  </w:style>
  <w:style w:type="paragraph" w:styleId="ListNumber2">
    <w:name w:val="List Number 2"/>
    <w:basedOn w:val="Normal"/>
    <w:uiPriority w:val="99"/>
    <w:semiHidden/>
    <w:unhideWhenUsed/>
    <w:rsid w:val="00EA4B03"/>
    <w:pPr>
      <w:numPr>
        <w:numId w:val="22"/>
      </w:numPr>
      <w:contextualSpacing/>
    </w:pPr>
  </w:style>
  <w:style w:type="paragraph" w:styleId="ListNumber3">
    <w:name w:val="List Number 3"/>
    <w:basedOn w:val="Normal"/>
    <w:uiPriority w:val="99"/>
    <w:semiHidden/>
    <w:unhideWhenUsed/>
    <w:rsid w:val="00EA4B03"/>
    <w:pPr>
      <w:numPr>
        <w:numId w:val="23"/>
      </w:numPr>
      <w:contextualSpacing/>
    </w:pPr>
  </w:style>
  <w:style w:type="paragraph" w:styleId="ListNumber4">
    <w:name w:val="List Number 4"/>
    <w:basedOn w:val="Normal"/>
    <w:uiPriority w:val="99"/>
    <w:semiHidden/>
    <w:unhideWhenUsed/>
    <w:rsid w:val="00EA4B03"/>
    <w:pPr>
      <w:numPr>
        <w:numId w:val="24"/>
      </w:numPr>
      <w:contextualSpacing/>
    </w:pPr>
  </w:style>
  <w:style w:type="paragraph" w:styleId="ListNumber5">
    <w:name w:val="List Number 5"/>
    <w:basedOn w:val="Normal"/>
    <w:uiPriority w:val="99"/>
    <w:semiHidden/>
    <w:unhideWhenUsed/>
    <w:rsid w:val="00EA4B03"/>
    <w:pPr>
      <w:numPr>
        <w:numId w:val="25"/>
      </w:numPr>
      <w:contextualSpacing/>
    </w:pPr>
  </w:style>
  <w:style w:type="paragraph" w:styleId="MacroText">
    <w:name w:val="macro"/>
    <w:link w:val="MacroTextChar"/>
    <w:uiPriority w:val="99"/>
    <w:semiHidden/>
    <w:unhideWhenUsed/>
    <w:rsid w:val="00EA4B0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EA4B03"/>
    <w:rPr>
      <w:rFonts w:ascii="Consolas" w:hAnsi="Consolas"/>
      <w:sz w:val="20"/>
      <w:szCs w:val="20"/>
    </w:rPr>
  </w:style>
  <w:style w:type="paragraph" w:styleId="MessageHeader">
    <w:name w:val="Message Header"/>
    <w:basedOn w:val="Normal"/>
    <w:link w:val="MessageHeaderChar"/>
    <w:uiPriority w:val="99"/>
    <w:semiHidden/>
    <w:unhideWhenUsed/>
    <w:rsid w:val="00EA4B03"/>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EA4B03"/>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EA4B03"/>
    <w:pPr>
      <w:ind w:left="720"/>
    </w:pPr>
  </w:style>
  <w:style w:type="paragraph" w:styleId="NoteHeading">
    <w:name w:val="Note Heading"/>
    <w:basedOn w:val="Normal"/>
    <w:next w:val="Normal"/>
    <w:link w:val="NoteHeadingChar"/>
    <w:uiPriority w:val="99"/>
    <w:semiHidden/>
    <w:unhideWhenUsed/>
    <w:rsid w:val="00EA4B03"/>
    <w:pPr>
      <w:spacing w:line="240" w:lineRule="auto"/>
    </w:pPr>
  </w:style>
  <w:style w:type="character" w:customStyle="1" w:styleId="NoteHeadingChar">
    <w:name w:val="Note Heading Char"/>
    <w:basedOn w:val="DefaultParagraphFont"/>
    <w:link w:val="NoteHeading"/>
    <w:uiPriority w:val="99"/>
    <w:semiHidden/>
    <w:rsid w:val="00EA4B03"/>
  </w:style>
  <w:style w:type="paragraph" w:styleId="PlainText">
    <w:name w:val="Plain Text"/>
    <w:basedOn w:val="Normal"/>
    <w:link w:val="PlainTextChar"/>
    <w:uiPriority w:val="99"/>
    <w:semiHidden/>
    <w:unhideWhenUsed/>
    <w:rsid w:val="00EA4B03"/>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A4B03"/>
    <w:rPr>
      <w:rFonts w:ascii="Consolas" w:hAnsi="Consolas"/>
      <w:sz w:val="21"/>
      <w:szCs w:val="21"/>
    </w:rPr>
  </w:style>
  <w:style w:type="paragraph" w:styleId="Quote">
    <w:name w:val="Quote"/>
    <w:basedOn w:val="Normal"/>
    <w:next w:val="Normal"/>
    <w:link w:val="QuoteChar"/>
    <w:uiPriority w:val="29"/>
    <w:qFormat/>
    <w:rsid w:val="00EA4B03"/>
    <w:rPr>
      <w:i/>
      <w:iCs/>
      <w:color w:val="000000" w:themeColor="text1"/>
    </w:rPr>
  </w:style>
  <w:style w:type="character" w:customStyle="1" w:styleId="QuoteChar">
    <w:name w:val="Quote Char"/>
    <w:basedOn w:val="DefaultParagraphFont"/>
    <w:link w:val="Quote"/>
    <w:uiPriority w:val="29"/>
    <w:rsid w:val="00EA4B03"/>
    <w:rPr>
      <w:i/>
      <w:iCs/>
      <w:color w:val="000000" w:themeColor="text1"/>
    </w:rPr>
  </w:style>
  <w:style w:type="paragraph" w:styleId="Salutation">
    <w:name w:val="Salutation"/>
    <w:basedOn w:val="Normal"/>
    <w:next w:val="Normal"/>
    <w:link w:val="SalutationChar"/>
    <w:uiPriority w:val="99"/>
    <w:semiHidden/>
    <w:unhideWhenUsed/>
    <w:rsid w:val="00EA4B03"/>
  </w:style>
  <w:style w:type="character" w:customStyle="1" w:styleId="SalutationChar">
    <w:name w:val="Salutation Char"/>
    <w:basedOn w:val="DefaultParagraphFont"/>
    <w:link w:val="Salutation"/>
    <w:uiPriority w:val="99"/>
    <w:semiHidden/>
    <w:rsid w:val="00EA4B03"/>
  </w:style>
  <w:style w:type="paragraph" w:styleId="Signature">
    <w:name w:val="Signature"/>
    <w:basedOn w:val="Normal"/>
    <w:link w:val="SignatureChar"/>
    <w:uiPriority w:val="99"/>
    <w:semiHidden/>
    <w:unhideWhenUsed/>
    <w:rsid w:val="00EA4B03"/>
    <w:pPr>
      <w:spacing w:line="240" w:lineRule="auto"/>
      <w:ind w:left="4252"/>
    </w:pPr>
  </w:style>
  <w:style w:type="character" w:customStyle="1" w:styleId="SignatureChar">
    <w:name w:val="Signature Char"/>
    <w:basedOn w:val="DefaultParagraphFont"/>
    <w:link w:val="Signature"/>
    <w:uiPriority w:val="99"/>
    <w:semiHidden/>
    <w:rsid w:val="00EA4B03"/>
  </w:style>
  <w:style w:type="paragraph" w:styleId="TableofAuthorities">
    <w:name w:val="table of authorities"/>
    <w:basedOn w:val="Normal"/>
    <w:next w:val="Normal"/>
    <w:uiPriority w:val="99"/>
    <w:semiHidden/>
    <w:unhideWhenUsed/>
    <w:rsid w:val="00EA4B03"/>
    <w:pPr>
      <w:ind w:left="240" w:hanging="240"/>
    </w:pPr>
  </w:style>
  <w:style w:type="paragraph" w:styleId="TableofFigures">
    <w:name w:val="table of figures"/>
    <w:basedOn w:val="Normal"/>
    <w:next w:val="Normal"/>
    <w:uiPriority w:val="99"/>
    <w:semiHidden/>
    <w:unhideWhenUsed/>
    <w:rsid w:val="00EA4B03"/>
  </w:style>
  <w:style w:type="paragraph" w:styleId="TOAHeading">
    <w:name w:val="toa heading"/>
    <w:basedOn w:val="Normal"/>
    <w:next w:val="Normal"/>
    <w:uiPriority w:val="99"/>
    <w:semiHidden/>
    <w:unhideWhenUsed/>
    <w:rsid w:val="00EA4B03"/>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EA4B03"/>
    <w:pPr>
      <w:spacing w:after="100"/>
    </w:pPr>
  </w:style>
  <w:style w:type="paragraph" w:styleId="TOC2">
    <w:name w:val="toc 2"/>
    <w:basedOn w:val="Normal"/>
    <w:next w:val="Normal"/>
    <w:autoRedefine/>
    <w:uiPriority w:val="39"/>
    <w:semiHidden/>
    <w:unhideWhenUsed/>
    <w:rsid w:val="00EA4B03"/>
    <w:pPr>
      <w:spacing w:after="100"/>
      <w:ind w:left="240"/>
    </w:pPr>
  </w:style>
  <w:style w:type="paragraph" w:styleId="TOC3">
    <w:name w:val="toc 3"/>
    <w:basedOn w:val="Normal"/>
    <w:next w:val="Normal"/>
    <w:autoRedefine/>
    <w:uiPriority w:val="39"/>
    <w:semiHidden/>
    <w:unhideWhenUsed/>
    <w:rsid w:val="00EA4B03"/>
    <w:pPr>
      <w:spacing w:after="100"/>
      <w:ind w:left="480"/>
    </w:pPr>
  </w:style>
  <w:style w:type="paragraph" w:styleId="TOC4">
    <w:name w:val="toc 4"/>
    <w:basedOn w:val="Normal"/>
    <w:next w:val="Normal"/>
    <w:autoRedefine/>
    <w:uiPriority w:val="39"/>
    <w:semiHidden/>
    <w:unhideWhenUsed/>
    <w:rsid w:val="00EA4B03"/>
    <w:pPr>
      <w:spacing w:after="100"/>
      <w:ind w:left="720"/>
    </w:pPr>
  </w:style>
  <w:style w:type="paragraph" w:styleId="TOC5">
    <w:name w:val="toc 5"/>
    <w:basedOn w:val="Normal"/>
    <w:next w:val="Normal"/>
    <w:autoRedefine/>
    <w:uiPriority w:val="39"/>
    <w:semiHidden/>
    <w:unhideWhenUsed/>
    <w:rsid w:val="00EA4B03"/>
    <w:pPr>
      <w:spacing w:after="100"/>
      <w:ind w:left="960"/>
    </w:pPr>
  </w:style>
  <w:style w:type="paragraph" w:styleId="TOC6">
    <w:name w:val="toc 6"/>
    <w:basedOn w:val="Normal"/>
    <w:next w:val="Normal"/>
    <w:autoRedefine/>
    <w:uiPriority w:val="39"/>
    <w:semiHidden/>
    <w:unhideWhenUsed/>
    <w:rsid w:val="00EA4B03"/>
    <w:pPr>
      <w:spacing w:after="100"/>
      <w:ind w:left="1200"/>
    </w:pPr>
  </w:style>
  <w:style w:type="paragraph" w:styleId="TOC7">
    <w:name w:val="toc 7"/>
    <w:basedOn w:val="Normal"/>
    <w:next w:val="Normal"/>
    <w:autoRedefine/>
    <w:uiPriority w:val="39"/>
    <w:semiHidden/>
    <w:unhideWhenUsed/>
    <w:rsid w:val="00EA4B03"/>
    <w:pPr>
      <w:spacing w:after="100"/>
      <w:ind w:left="1440"/>
    </w:pPr>
  </w:style>
  <w:style w:type="paragraph" w:styleId="TOC8">
    <w:name w:val="toc 8"/>
    <w:basedOn w:val="Normal"/>
    <w:next w:val="Normal"/>
    <w:autoRedefine/>
    <w:uiPriority w:val="39"/>
    <w:semiHidden/>
    <w:unhideWhenUsed/>
    <w:rsid w:val="00EA4B03"/>
    <w:pPr>
      <w:spacing w:after="100"/>
      <w:ind w:left="1680"/>
    </w:pPr>
  </w:style>
  <w:style w:type="paragraph" w:styleId="TOC9">
    <w:name w:val="toc 9"/>
    <w:basedOn w:val="Normal"/>
    <w:next w:val="Normal"/>
    <w:autoRedefine/>
    <w:uiPriority w:val="39"/>
    <w:semiHidden/>
    <w:unhideWhenUsed/>
    <w:rsid w:val="00EA4B03"/>
    <w:pPr>
      <w:spacing w:after="100"/>
      <w:ind w:left="1920"/>
    </w:pPr>
  </w:style>
  <w:style w:type="paragraph" w:styleId="TOCHeading">
    <w:name w:val="TOC Heading"/>
    <w:basedOn w:val="Heading1"/>
    <w:next w:val="Normal"/>
    <w:uiPriority w:val="39"/>
    <w:semiHidden/>
    <w:unhideWhenUsed/>
    <w:qFormat/>
    <w:rsid w:val="00EA4B03"/>
    <w:pPr>
      <w:spacing w:before="480" w:after="0"/>
      <w:contextualSpacing w:val="0"/>
      <w:outlineLvl w:val="9"/>
    </w:pPr>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50467853">
      <w:bodyDiv w:val="1"/>
      <w:marLeft w:val="0"/>
      <w:marRight w:val="0"/>
      <w:marTop w:val="0"/>
      <w:marBottom w:val="0"/>
      <w:divBdr>
        <w:top w:val="none" w:sz="0" w:space="0" w:color="auto"/>
        <w:left w:val="none" w:sz="0" w:space="0" w:color="auto"/>
        <w:bottom w:val="none" w:sz="0" w:space="0" w:color="auto"/>
        <w:right w:val="none" w:sz="0" w:space="0" w:color="auto"/>
      </w:divBdr>
    </w:div>
    <w:div w:id="93520513">
      <w:bodyDiv w:val="1"/>
      <w:marLeft w:val="0"/>
      <w:marRight w:val="0"/>
      <w:marTop w:val="0"/>
      <w:marBottom w:val="0"/>
      <w:divBdr>
        <w:top w:val="none" w:sz="0" w:space="0" w:color="auto"/>
        <w:left w:val="none" w:sz="0" w:space="0" w:color="auto"/>
        <w:bottom w:val="none" w:sz="0" w:space="0" w:color="auto"/>
        <w:right w:val="none" w:sz="0" w:space="0" w:color="auto"/>
      </w:divBdr>
    </w:div>
    <w:div w:id="121075409">
      <w:bodyDiv w:val="1"/>
      <w:marLeft w:val="0"/>
      <w:marRight w:val="0"/>
      <w:marTop w:val="0"/>
      <w:marBottom w:val="0"/>
      <w:divBdr>
        <w:top w:val="none" w:sz="0" w:space="0" w:color="auto"/>
        <w:left w:val="none" w:sz="0" w:space="0" w:color="auto"/>
        <w:bottom w:val="none" w:sz="0" w:space="0" w:color="auto"/>
        <w:right w:val="none" w:sz="0" w:space="0" w:color="auto"/>
      </w:divBdr>
    </w:div>
    <w:div w:id="187841841">
      <w:bodyDiv w:val="1"/>
      <w:marLeft w:val="0"/>
      <w:marRight w:val="0"/>
      <w:marTop w:val="0"/>
      <w:marBottom w:val="0"/>
      <w:divBdr>
        <w:top w:val="none" w:sz="0" w:space="0" w:color="auto"/>
        <w:left w:val="none" w:sz="0" w:space="0" w:color="auto"/>
        <w:bottom w:val="none" w:sz="0" w:space="0" w:color="auto"/>
        <w:right w:val="none" w:sz="0" w:space="0" w:color="auto"/>
      </w:divBdr>
    </w:div>
    <w:div w:id="280764533">
      <w:bodyDiv w:val="1"/>
      <w:marLeft w:val="0"/>
      <w:marRight w:val="0"/>
      <w:marTop w:val="0"/>
      <w:marBottom w:val="0"/>
      <w:divBdr>
        <w:top w:val="none" w:sz="0" w:space="0" w:color="auto"/>
        <w:left w:val="none" w:sz="0" w:space="0" w:color="auto"/>
        <w:bottom w:val="none" w:sz="0" w:space="0" w:color="auto"/>
        <w:right w:val="none" w:sz="0" w:space="0" w:color="auto"/>
      </w:divBdr>
    </w:div>
    <w:div w:id="320237454">
      <w:bodyDiv w:val="1"/>
      <w:marLeft w:val="0"/>
      <w:marRight w:val="0"/>
      <w:marTop w:val="0"/>
      <w:marBottom w:val="0"/>
      <w:divBdr>
        <w:top w:val="none" w:sz="0" w:space="0" w:color="auto"/>
        <w:left w:val="none" w:sz="0" w:space="0" w:color="auto"/>
        <w:bottom w:val="none" w:sz="0" w:space="0" w:color="auto"/>
        <w:right w:val="none" w:sz="0" w:space="0" w:color="auto"/>
      </w:divBdr>
    </w:div>
    <w:div w:id="349069197">
      <w:bodyDiv w:val="1"/>
      <w:marLeft w:val="0"/>
      <w:marRight w:val="0"/>
      <w:marTop w:val="0"/>
      <w:marBottom w:val="0"/>
      <w:divBdr>
        <w:top w:val="none" w:sz="0" w:space="0" w:color="auto"/>
        <w:left w:val="none" w:sz="0" w:space="0" w:color="auto"/>
        <w:bottom w:val="none" w:sz="0" w:space="0" w:color="auto"/>
        <w:right w:val="none" w:sz="0" w:space="0" w:color="auto"/>
      </w:divBdr>
    </w:div>
    <w:div w:id="356277719">
      <w:bodyDiv w:val="1"/>
      <w:marLeft w:val="0"/>
      <w:marRight w:val="0"/>
      <w:marTop w:val="0"/>
      <w:marBottom w:val="0"/>
      <w:divBdr>
        <w:top w:val="none" w:sz="0" w:space="0" w:color="auto"/>
        <w:left w:val="none" w:sz="0" w:space="0" w:color="auto"/>
        <w:bottom w:val="none" w:sz="0" w:space="0" w:color="auto"/>
        <w:right w:val="none" w:sz="0" w:space="0" w:color="auto"/>
      </w:divBdr>
    </w:div>
    <w:div w:id="386078248">
      <w:bodyDiv w:val="1"/>
      <w:marLeft w:val="0"/>
      <w:marRight w:val="0"/>
      <w:marTop w:val="0"/>
      <w:marBottom w:val="0"/>
      <w:divBdr>
        <w:top w:val="none" w:sz="0" w:space="0" w:color="auto"/>
        <w:left w:val="none" w:sz="0" w:space="0" w:color="auto"/>
        <w:bottom w:val="none" w:sz="0" w:space="0" w:color="auto"/>
        <w:right w:val="none" w:sz="0" w:space="0" w:color="auto"/>
      </w:divBdr>
    </w:div>
    <w:div w:id="446314370">
      <w:bodyDiv w:val="1"/>
      <w:marLeft w:val="0"/>
      <w:marRight w:val="0"/>
      <w:marTop w:val="0"/>
      <w:marBottom w:val="0"/>
      <w:divBdr>
        <w:top w:val="none" w:sz="0" w:space="0" w:color="auto"/>
        <w:left w:val="none" w:sz="0" w:space="0" w:color="auto"/>
        <w:bottom w:val="none" w:sz="0" w:space="0" w:color="auto"/>
        <w:right w:val="none" w:sz="0" w:space="0" w:color="auto"/>
      </w:divBdr>
    </w:div>
    <w:div w:id="460078377">
      <w:bodyDiv w:val="1"/>
      <w:marLeft w:val="0"/>
      <w:marRight w:val="0"/>
      <w:marTop w:val="0"/>
      <w:marBottom w:val="0"/>
      <w:divBdr>
        <w:top w:val="none" w:sz="0" w:space="0" w:color="auto"/>
        <w:left w:val="none" w:sz="0" w:space="0" w:color="auto"/>
        <w:bottom w:val="none" w:sz="0" w:space="0" w:color="auto"/>
        <w:right w:val="none" w:sz="0" w:space="0" w:color="auto"/>
      </w:divBdr>
    </w:div>
    <w:div w:id="540286339">
      <w:bodyDiv w:val="1"/>
      <w:marLeft w:val="0"/>
      <w:marRight w:val="0"/>
      <w:marTop w:val="0"/>
      <w:marBottom w:val="0"/>
      <w:divBdr>
        <w:top w:val="none" w:sz="0" w:space="0" w:color="auto"/>
        <w:left w:val="none" w:sz="0" w:space="0" w:color="auto"/>
        <w:bottom w:val="none" w:sz="0" w:space="0" w:color="auto"/>
        <w:right w:val="none" w:sz="0" w:space="0" w:color="auto"/>
      </w:divBdr>
    </w:div>
    <w:div w:id="553811966">
      <w:bodyDiv w:val="1"/>
      <w:marLeft w:val="0"/>
      <w:marRight w:val="0"/>
      <w:marTop w:val="0"/>
      <w:marBottom w:val="0"/>
      <w:divBdr>
        <w:top w:val="none" w:sz="0" w:space="0" w:color="auto"/>
        <w:left w:val="none" w:sz="0" w:space="0" w:color="auto"/>
        <w:bottom w:val="none" w:sz="0" w:space="0" w:color="auto"/>
        <w:right w:val="none" w:sz="0" w:space="0" w:color="auto"/>
      </w:divBdr>
    </w:div>
    <w:div w:id="605307498">
      <w:bodyDiv w:val="1"/>
      <w:marLeft w:val="0"/>
      <w:marRight w:val="0"/>
      <w:marTop w:val="0"/>
      <w:marBottom w:val="0"/>
      <w:divBdr>
        <w:top w:val="none" w:sz="0" w:space="0" w:color="auto"/>
        <w:left w:val="none" w:sz="0" w:space="0" w:color="auto"/>
        <w:bottom w:val="none" w:sz="0" w:space="0" w:color="auto"/>
        <w:right w:val="none" w:sz="0" w:space="0" w:color="auto"/>
      </w:divBdr>
    </w:div>
    <w:div w:id="725180878">
      <w:bodyDiv w:val="1"/>
      <w:marLeft w:val="0"/>
      <w:marRight w:val="0"/>
      <w:marTop w:val="0"/>
      <w:marBottom w:val="0"/>
      <w:divBdr>
        <w:top w:val="none" w:sz="0" w:space="0" w:color="auto"/>
        <w:left w:val="none" w:sz="0" w:space="0" w:color="auto"/>
        <w:bottom w:val="none" w:sz="0" w:space="0" w:color="auto"/>
        <w:right w:val="none" w:sz="0" w:space="0" w:color="auto"/>
      </w:divBdr>
    </w:div>
    <w:div w:id="769006805">
      <w:bodyDiv w:val="1"/>
      <w:marLeft w:val="0"/>
      <w:marRight w:val="0"/>
      <w:marTop w:val="0"/>
      <w:marBottom w:val="0"/>
      <w:divBdr>
        <w:top w:val="none" w:sz="0" w:space="0" w:color="auto"/>
        <w:left w:val="none" w:sz="0" w:space="0" w:color="auto"/>
        <w:bottom w:val="none" w:sz="0" w:space="0" w:color="auto"/>
        <w:right w:val="none" w:sz="0" w:space="0" w:color="auto"/>
      </w:divBdr>
    </w:div>
    <w:div w:id="919021805">
      <w:bodyDiv w:val="1"/>
      <w:marLeft w:val="0"/>
      <w:marRight w:val="0"/>
      <w:marTop w:val="0"/>
      <w:marBottom w:val="0"/>
      <w:divBdr>
        <w:top w:val="none" w:sz="0" w:space="0" w:color="auto"/>
        <w:left w:val="none" w:sz="0" w:space="0" w:color="auto"/>
        <w:bottom w:val="none" w:sz="0" w:space="0" w:color="auto"/>
        <w:right w:val="none" w:sz="0" w:space="0" w:color="auto"/>
      </w:divBdr>
    </w:div>
    <w:div w:id="936792295">
      <w:bodyDiv w:val="1"/>
      <w:marLeft w:val="0"/>
      <w:marRight w:val="0"/>
      <w:marTop w:val="0"/>
      <w:marBottom w:val="0"/>
      <w:divBdr>
        <w:top w:val="none" w:sz="0" w:space="0" w:color="auto"/>
        <w:left w:val="none" w:sz="0" w:space="0" w:color="auto"/>
        <w:bottom w:val="none" w:sz="0" w:space="0" w:color="auto"/>
        <w:right w:val="none" w:sz="0" w:space="0" w:color="auto"/>
      </w:divBdr>
    </w:div>
    <w:div w:id="948972353">
      <w:bodyDiv w:val="1"/>
      <w:marLeft w:val="0"/>
      <w:marRight w:val="0"/>
      <w:marTop w:val="0"/>
      <w:marBottom w:val="0"/>
      <w:divBdr>
        <w:top w:val="none" w:sz="0" w:space="0" w:color="auto"/>
        <w:left w:val="none" w:sz="0" w:space="0" w:color="auto"/>
        <w:bottom w:val="none" w:sz="0" w:space="0" w:color="auto"/>
        <w:right w:val="none" w:sz="0" w:space="0" w:color="auto"/>
      </w:divBdr>
    </w:div>
    <w:div w:id="985091452">
      <w:bodyDiv w:val="1"/>
      <w:marLeft w:val="0"/>
      <w:marRight w:val="0"/>
      <w:marTop w:val="0"/>
      <w:marBottom w:val="0"/>
      <w:divBdr>
        <w:top w:val="none" w:sz="0" w:space="0" w:color="auto"/>
        <w:left w:val="none" w:sz="0" w:space="0" w:color="auto"/>
        <w:bottom w:val="none" w:sz="0" w:space="0" w:color="auto"/>
        <w:right w:val="none" w:sz="0" w:space="0" w:color="auto"/>
      </w:divBdr>
    </w:div>
    <w:div w:id="986127863">
      <w:bodyDiv w:val="1"/>
      <w:marLeft w:val="0"/>
      <w:marRight w:val="0"/>
      <w:marTop w:val="0"/>
      <w:marBottom w:val="0"/>
      <w:divBdr>
        <w:top w:val="none" w:sz="0" w:space="0" w:color="auto"/>
        <w:left w:val="none" w:sz="0" w:space="0" w:color="auto"/>
        <w:bottom w:val="none" w:sz="0" w:space="0" w:color="auto"/>
        <w:right w:val="none" w:sz="0" w:space="0" w:color="auto"/>
      </w:divBdr>
    </w:div>
    <w:div w:id="1006443578">
      <w:bodyDiv w:val="1"/>
      <w:marLeft w:val="0"/>
      <w:marRight w:val="0"/>
      <w:marTop w:val="0"/>
      <w:marBottom w:val="0"/>
      <w:divBdr>
        <w:top w:val="none" w:sz="0" w:space="0" w:color="auto"/>
        <w:left w:val="none" w:sz="0" w:space="0" w:color="auto"/>
        <w:bottom w:val="none" w:sz="0" w:space="0" w:color="auto"/>
        <w:right w:val="none" w:sz="0" w:space="0" w:color="auto"/>
      </w:divBdr>
    </w:div>
    <w:div w:id="1022978800">
      <w:bodyDiv w:val="1"/>
      <w:marLeft w:val="0"/>
      <w:marRight w:val="0"/>
      <w:marTop w:val="0"/>
      <w:marBottom w:val="0"/>
      <w:divBdr>
        <w:top w:val="none" w:sz="0" w:space="0" w:color="auto"/>
        <w:left w:val="none" w:sz="0" w:space="0" w:color="auto"/>
        <w:bottom w:val="none" w:sz="0" w:space="0" w:color="auto"/>
        <w:right w:val="none" w:sz="0" w:space="0" w:color="auto"/>
      </w:divBdr>
    </w:div>
    <w:div w:id="1105613707">
      <w:bodyDiv w:val="1"/>
      <w:marLeft w:val="0"/>
      <w:marRight w:val="0"/>
      <w:marTop w:val="0"/>
      <w:marBottom w:val="0"/>
      <w:divBdr>
        <w:top w:val="none" w:sz="0" w:space="0" w:color="auto"/>
        <w:left w:val="none" w:sz="0" w:space="0" w:color="auto"/>
        <w:bottom w:val="none" w:sz="0" w:space="0" w:color="auto"/>
        <w:right w:val="none" w:sz="0" w:space="0" w:color="auto"/>
      </w:divBdr>
    </w:div>
    <w:div w:id="1233545684">
      <w:bodyDiv w:val="1"/>
      <w:marLeft w:val="0"/>
      <w:marRight w:val="0"/>
      <w:marTop w:val="0"/>
      <w:marBottom w:val="0"/>
      <w:divBdr>
        <w:top w:val="none" w:sz="0" w:space="0" w:color="auto"/>
        <w:left w:val="none" w:sz="0" w:space="0" w:color="auto"/>
        <w:bottom w:val="none" w:sz="0" w:space="0" w:color="auto"/>
        <w:right w:val="none" w:sz="0" w:space="0" w:color="auto"/>
      </w:divBdr>
    </w:div>
    <w:div w:id="1242135516">
      <w:bodyDiv w:val="1"/>
      <w:marLeft w:val="0"/>
      <w:marRight w:val="0"/>
      <w:marTop w:val="0"/>
      <w:marBottom w:val="0"/>
      <w:divBdr>
        <w:top w:val="none" w:sz="0" w:space="0" w:color="auto"/>
        <w:left w:val="none" w:sz="0" w:space="0" w:color="auto"/>
        <w:bottom w:val="none" w:sz="0" w:space="0" w:color="auto"/>
        <w:right w:val="none" w:sz="0" w:space="0" w:color="auto"/>
      </w:divBdr>
    </w:div>
    <w:div w:id="1262954558">
      <w:bodyDiv w:val="1"/>
      <w:marLeft w:val="0"/>
      <w:marRight w:val="0"/>
      <w:marTop w:val="0"/>
      <w:marBottom w:val="0"/>
      <w:divBdr>
        <w:top w:val="none" w:sz="0" w:space="0" w:color="auto"/>
        <w:left w:val="none" w:sz="0" w:space="0" w:color="auto"/>
        <w:bottom w:val="none" w:sz="0" w:space="0" w:color="auto"/>
        <w:right w:val="none" w:sz="0" w:space="0" w:color="auto"/>
      </w:divBdr>
    </w:div>
    <w:div w:id="1292055104">
      <w:bodyDiv w:val="1"/>
      <w:marLeft w:val="0"/>
      <w:marRight w:val="0"/>
      <w:marTop w:val="0"/>
      <w:marBottom w:val="0"/>
      <w:divBdr>
        <w:top w:val="none" w:sz="0" w:space="0" w:color="auto"/>
        <w:left w:val="none" w:sz="0" w:space="0" w:color="auto"/>
        <w:bottom w:val="none" w:sz="0" w:space="0" w:color="auto"/>
        <w:right w:val="none" w:sz="0" w:space="0" w:color="auto"/>
      </w:divBdr>
    </w:div>
    <w:div w:id="1292319384">
      <w:bodyDiv w:val="1"/>
      <w:marLeft w:val="0"/>
      <w:marRight w:val="0"/>
      <w:marTop w:val="0"/>
      <w:marBottom w:val="0"/>
      <w:divBdr>
        <w:top w:val="none" w:sz="0" w:space="0" w:color="auto"/>
        <w:left w:val="none" w:sz="0" w:space="0" w:color="auto"/>
        <w:bottom w:val="none" w:sz="0" w:space="0" w:color="auto"/>
        <w:right w:val="none" w:sz="0" w:space="0" w:color="auto"/>
      </w:divBdr>
    </w:div>
    <w:div w:id="1304233264">
      <w:bodyDiv w:val="1"/>
      <w:marLeft w:val="0"/>
      <w:marRight w:val="0"/>
      <w:marTop w:val="0"/>
      <w:marBottom w:val="0"/>
      <w:divBdr>
        <w:top w:val="none" w:sz="0" w:space="0" w:color="auto"/>
        <w:left w:val="none" w:sz="0" w:space="0" w:color="auto"/>
        <w:bottom w:val="none" w:sz="0" w:space="0" w:color="auto"/>
        <w:right w:val="none" w:sz="0" w:space="0" w:color="auto"/>
      </w:divBdr>
    </w:div>
    <w:div w:id="1311397112">
      <w:bodyDiv w:val="1"/>
      <w:marLeft w:val="0"/>
      <w:marRight w:val="0"/>
      <w:marTop w:val="0"/>
      <w:marBottom w:val="0"/>
      <w:divBdr>
        <w:top w:val="none" w:sz="0" w:space="0" w:color="auto"/>
        <w:left w:val="none" w:sz="0" w:space="0" w:color="auto"/>
        <w:bottom w:val="none" w:sz="0" w:space="0" w:color="auto"/>
        <w:right w:val="none" w:sz="0" w:space="0" w:color="auto"/>
      </w:divBdr>
    </w:div>
    <w:div w:id="1479805598">
      <w:bodyDiv w:val="1"/>
      <w:marLeft w:val="0"/>
      <w:marRight w:val="0"/>
      <w:marTop w:val="0"/>
      <w:marBottom w:val="0"/>
      <w:divBdr>
        <w:top w:val="none" w:sz="0" w:space="0" w:color="auto"/>
        <w:left w:val="none" w:sz="0" w:space="0" w:color="auto"/>
        <w:bottom w:val="none" w:sz="0" w:space="0" w:color="auto"/>
        <w:right w:val="none" w:sz="0" w:space="0" w:color="auto"/>
      </w:divBdr>
    </w:div>
    <w:div w:id="1486363315">
      <w:bodyDiv w:val="1"/>
      <w:marLeft w:val="0"/>
      <w:marRight w:val="0"/>
      <w:marTop w:val="0"/>
      <w:marBottom w:val="0"/>
      <w:divBdr>
        <w:top w:val="none" w:sz="0" w:space="0" w:color="auto"/>
        <w:left w:val="none" w:sz="0" w:space="0" w:color="auto"/>
        <w:bottom w:val="none" w:sz="0" w:space="0" w:color="auto"/>
        <w:right w:val="none" w:sz="0" w:space="0" w:color="auto"/>
      </w:divBdr>
    </w:div>
    <w:div w:id="1507818929">
      <w:bodyDiv w:val="1"/>
      <w:marLeft w:val="0"/>
      <w:marRight w:val="0"/>
      <w:marTop w:val="0"/>
      <w:marBottom w:val="0"/>
      <w:divBdr>
        <w:top w:val="none" w:sz="0" w:space="0" w:color="auto"/>
        <w:left w:val="none" w:sz="0" w:space="0" w:color="auto"/>
        <w:bottom w:val="none" w:sz="0" w:space="0" w:color="auto"/>
        <w:right w:val="none" w:sz="0" w:space="0" w:color="auto"/>
      </w:divBdr>
    </w:div>
    <w:div w:id="1508474067">
      <w:bodyDiv w:val="1"/>
      <w:marLeft w:val="0"/>
      <w:marRight w:val="0"/>
      <w:marTop w:val="0"/>
      <w:marBottom w:val="0"/>
      <w:divBdr>
        <w:top w:val="none" w:sz="0" w:space="0" w:color="auto"/>
        <w:left w:val="none" w:sz="0" w:space="0" w:color="auto"/>
        <w:bottom w:val="none" w:sz="0" w:space="0" w:color="auto"/>
        <w:right w:val="none" w:sz="0" w:space="0" w:color="auto"/>
      </w:divBdr>
    </w:div>
    <w:div w:id="1547595531">
      <w:bodyDiv w:val="1"/>
      <w:marLeft w:val="0"/>
      <w:marRight w:val="0"/>
      <w:marTop w:val="0"/>
      <w:marBottom w:val="0"/>
      <w:divBdr>
        <w:top w:val="none" w:sz="0" w:space="0" w:color="auto"/>
        <w:left w:val="none" w:sz="0" w:space="0" w:color="auto"/>
        <w:bottom w:val="none" w:sz="0" w:space="0" w:color="auto"/>
        <w:right w:val="none" w:sz="0" w:space="0" w:color="auto"/>
      </w:divBdr>
    </w:div>
    <w:div w:id="1558467477">
      <w:bodyDiv w:val="1"/>
      <w:marLeft w:val="0"/>
      <w:marRight w:val="0"/>
      <w:marTop w:val="0"/>
      <w:marBottom w:val="0"/>
      <w:divBdr>
        <w:top w:val="none" w:sz="0" w:space="0" w:color="auto"/>
        <w:left w:val="none" w:sz="0" w:space="0" w:color="auto"/>
        <w:bottom w:val="none" w:sz="0" w:space="0" w:color="auto"/>
        <w:right w:val="none" w:sz="0" w:space="0" w:color="auto"/>
      </w:divBdr>
    </w:div>
    <w:div w:id="1567838268">
      <w:bodyDiv w:val="1"/>
      <w:marLeft w:val="0"/>
      <w:marRight w:val="0"/>
      <w:marTop w:val="0"/>
      <w:marBottom w:val="0"/>
      <w:divBdr>
        <w:top w:val="none" w:sz="0" w:space="0" w:color="auto"/>
        <w:left w:val="none" w:sz="0" w:space="0" w:color="auto"/>
        <w:bottom w:val="none" w:sz="0" w:space="0" w:color="auto"/>
        <w:right w:val="none" w:sz="0" w:space="0" w:color="auto"/>
      </w:divBdr>
    </w:div>
    <w:div w:id="1572231613">
      <w:bodyDiv w:val="1"/>
      <w:marLeft w:val="0"/>
      <w:marRight w:val="0"/>
      <w:marTop w:val="0"/>
      <w:marBottom w:val="0"/>
      <w:divBdr>
        <w:top w:val="none" w:sz="0" w:space="0" w:color="auto"/>
        <w:left w:val="none" w:sz="0" w:space="0" w:color="auto"/>
        <w:bottom w:val="none" w:sz="0" w:space="0" w:color="auto"/>
        <w:right w:val="none" w:sz="0" w:space="0" w:color="auto"/>
      </w:divBdr>
    </w:div>
    <w:div w:id="1579708129">
      <w:bodyDiv w:val="1"/>
      <w:marLeft w:val="0"/>
      <w:marRight w:val="0"/>
      <w:marTop w:val="0"/>
      <w:marBottom w:val="0"/>
      <w:divBdr>
        <w:top w:val="none" w:sz="0" w:space="0" w:color="auto"/>
        <w:left w:val="none" w:sz="0" w:space="0" w:color="auto"/>
        <w:bottom w:val="none" w:sz="0" w:space="0" w:color="auto"/>
        <w:right w:val="none" w:sz="0" w:space="0" w:color="auto"/>
      </w:divBdr>
    </w:div>
    <w:div w:id="1599481310">
      <w:bodyDiv w:val="1"/>
      <w:marLeft w:val="0"/>
      <w:marRight w:val="0"/>
      <w:marTop w:val="0"/>
      <w:marBottom w:val="0"/>
      <w:divBdr>
        <w:top w:val="none" w:sz="0" w:space="0" w:color="auto"/>
        <w:left w:val="none" w:sz="0" w:space="0" w:color="auto"/>
        <w:bottom w:val="none" w:sz="0" w:space="0" w:color="auto"/>
        <w:right w:val="none" w:sz="0" w:space="0" w:color="auto"/>
      </w:divBdr>
    </w:div>
    <w:div w:id="1607535964">
      <w:bodyDiv w:val="1"/>
      <w:marLeft w:val="0"/>
      <w:marRight w:val="0"/>
      <w:marTop w:val="0"/>
      <w:marBottom w:val="0"/>
      <w:divBdr>
        <w:top w:val="none" w:sz="0" w:space="0" w:color="auto"/>
        <w:left w:val="none" w:sz="0" w:space="0" w:color="auto"/>
        <w:bottom w:val="none" w:sz="0" w:space="0" w:color="auto"/>
        <w:right w:val="none" w:sz="0" w:space="0" w:color="auto"/>
      </w:divBdr>
    </w:div>
    <w:div w:id="1639608859">
      <w:bodyDiv w:val="1"/>
      <w:marLeft w:val="0"/>
      <w:marRight w:val="0"/>
      <w:marTop w:val="0"/>
      <w:marBottom w:val="0"/>
      <w:divBdr>
        <w:top w:val="none" w:sz="0" w:space="0" w:color="auto"/>
        <w:left w:val="none" w:sz="0" w:space="0" w:color="auto"/>
        <w:bottom w:val="none" w:sz="0" w:space="0" w:color="auto"/>
        <w:right w:val="none" w:sz="0" w:space="0" w:color="auto"/>
      </w:divBdr>
    </w:div>
    <w:div w:id="1699424289">
      <w:bodyDiv w:val="1"/>
      <w:marLeft w:val="0"/>
      <w:marRight w:val="0"/>
      <w:marTop w:val="0"/>
      <w:marBottom w:val="0"/>
      <w:divBdr>
        <w:top w:val="none" w:sz="0" w:space="0" w:color="auto"/>
        <w:left w:val="none" w:sz="0" w:space="0" w:color="auto"/>
        <w:bottom w:val="none" w:sz="0" w:space="0" w:color="auto"/>
        <w:right w:val="none" w:sz="0" w:space="0" w:color="auto"/>
      </w:divBdr>
    </w:div>
    <w:div w:id="1728458466">
      <w:bodyDiv w:val="1"/>
      <w:marLeft w:val="0"/>
      <w:marRight w:val="0"/>
      <w:marTop w:val="0"/>
      <w:marBottom w:val="0"/>
      <w:divBdr>
        <w:top w:val="none" w:sz="0" w:space="0" w:color="auto"/>
        <w:left w:val="none" w:sz="0" w:space="0" w:color="auto"/>
        <w:bottom w:val="none" w:sz="0" w:space="0" w:color="auto"/>
        <w:right w:val="none" w:sz="0" w:space="0" w:color="auto"/>
      </w:divBdr>
    </w:div>
    <w:div w:id="1767387386">
      <w:bodyDiv w:val="1"/>
      <w:marLeft w:val="0"/>
      <w:marRight w:val="0"/>
      <w:marTop w:val="0"/>
      <w:marBottom w:val="0"/>
      <w:divBdr>
        <w:top w:val="none" w:sz="0" w:space="0" w:color="auto"/>
        <w:left w:val="none" w:sz="0" w:space="0" w:color="auto"/>
        <w:bottom w:val="none" w:sz="0" w:space="0" w:color="auto"/>
        <w:right w:val="none" w:sz="0" w:space="0" w:color="auto"/>
      </w:divBdr>
    </w:div>
    <w:div w:id="1802109818">
      <w:bodyDiv w:val="1"/>
      <w:marLeft w:val="0"/>
      <w:marRight w:val="0"/>
      <w:marTop w:val="0"/>
      <w:marBottom w:val="0"/>
      <w:divBdr>
        <w:top w:val="none" w:sz="0" w:space="0" w:color="auto"/>
        <w:left w:val="none" w:sz="0" w:space="0" w:color="auto"/>
        <w:bottom w:val="none" w:sz="0" w:space="0" w:color="auto"/>
        <w:right w:val="none" w:sz="0" w:space="0" w:color="auto"/>
      </w:divBdr>
    </w:div>
    <w:div w:id="1824277012">
      <w:bodyDiv w:val="1"/>
      <w:marLeft w:val="0"/>
      <w:marRight w:val="0"/>
      <w:marTop w:val="0"/>
      <w:marBottom w:val="0"/>
      <w:divBdr>
        <w:top w:val="none" w:sz="0" w:space="0" w:color="auto"/>
        <w:left w:val="none" w:sz="0" w:space="0" w:color="auto"/>
        <w:bottom w:val="none" w:sz="0" w:space="0" w:color="auto"/>
        <w:right w:val="none" w:sz="0" w:space="0" w:color="auto"/>
      </w:divBdr>
    </w:div>
    <w:div w:id="1869951047">
      <w:bodyDiv w:val="1"/>
      <w:marLeft w:val="0"/>
      <w:marRight w:val="0"/>
      <w:marTop w:val="0"/>
      <w:marBottom w:val="0"/>
      <w:divBdr>
        <w:top w:val="none" w:sz="0" w:space="0" w:color="auto"/>
        <w:left w:val="none" w:sz="0" w:space="0" w:color="auto"/>
        <w:bottom w:val="none" w:sz="0" w:space="0" w:color="auto"/>
        <w:right w:val="none" w:sz="0" w:space="0" w:color="auto"/>
      </w:divBdr>
    </w:div>
    <w:div w:id="1922331003">
      <w:bodyDiv w:val="1"/>
      <w:marLeft w:val="0"/>
      <w:marRight w:val="0"/>
      <w:marTop w:val="0"/>
      <w:marBottom w:val="0"/>
      <w:divBdr>
        <w:top w:val="none" w:sz="0" w:space="0" w:color="auto"/>
        <w:left w:val="none" w:sz="0" w:space="0" w:color="auto"/>
        <w:bottom w:val="none" w:sz="0" w:space="0" w:color="auto"/>
        <w:right w:val="none" w:sz="0" w:space="0" w:color="auto"/>
      </w:divBdr>
    </w:div>
    <w:div w:id="1932421816">
      <w:bodyDiv w:val="1"/>
      <w:marLeft w:val="0"/>
      <w:marRight w:val="0"/>
      <w:marTop w:val="0"/>
      <w:marBottom w:val="0"/>
      <w:divBdr>
        <w:top w:val="none" w:sz="0" w:space="0" w:color="auto"/>
        <w:left w:val="none" w:sz="0" w:space="0" w:color="auto"/>
        <w:bottom w:val="none" w:sz="0" w:space="0" w:color="auto"/>
        <w:right w:val="none" w:sz="0" w:space="0" w:color="auto"/>
      </w:divBdr>
    </w:div>
    <w:div w:id="1936010647">
      <w:bodyDiv w:val="1"/>
      <w:marLeft w:val="0"/>
      <w:marRight w:val="0"/>
      <w:marTop w:val="0"/>
      <w:marBottom w:val="0"/>
      <w:divBdr>
        <w:top w:val="none" w:sz="0" w:space="0" w:color="auto"/>
        <w:left w:val="none" w:sz="0" w:space="0" w:color="auto"/>
        <w:bottom w:val="none" w:sz="0" w:space="0" w:color="auto"/>
        <w:right w:val="none" w:sz="0" w:space="0" w:color="auto"/>
      </w:divBdr>
    </w:div>
    <w:div w:id="1937514448">
      <w:bodyDiv w:val="1"/>
      <w:marLeft w:val="0"/>
      <w:marRight w:val="0"/>
      <w:marTop w:val="0"/>
      <w:marBottom w:val="0"/>
      <w:divBdr>
        <w:top w:val="none" w:sz="0" w:space="0" w:color="auto"/>
        <w:left w:val="none" w:sz="0" w:space="0" w:color="auto"/>
        <w:bottom w:val="none" w:sz="0" w:space="0" w:color="auto"/>
        <w:right w:val="none" w:sz="0" w:space="0" w:color="auto"/>
      </w:divBdr>
    </w:div>
    <w:div w:id="1998920572">
      <w:bodyDiv w:val="1"/>
      <w:marLeft w:val="0"/>
      <w:marRight w:val="0"/>
      <w:marTop w:val="0"/>
      <w:marBottom w:val="0"/>
      <w:divBdr>
        <w:top w:val="none" w:sz="0" w:space="0" w:color="auto"/>
        <w:left w:val="none" w:sz="0" w:space="0" w:color="auto"/>
        <w:bottom w:val="none" w:sz="0" w:space="0" w:color="auto"/>
        <w:right w:val="none" w:sz="0" w:space="0" w:color="auto"/>
      </w:divBdr>
    </w:div>
    <w:div w:id="201328908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3.png"/><Relationship Id="rId47" Type="http://schemas.microsoft.com/office/2007/relationships/hdphoto" Target="media/hdphoto2.wdp"/><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hyperlink" Target="http://www.viarail.ca/en/travel-info/special-needs/accessibility" TargetMode="External"/><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hyperlink" Target="http://nac-cna.ca/inclusion" TargetMode="External"/><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hyperlink" Target="http://nac-cna.ca/inclusion" TargetMode="External"/><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hyperlink" Target="mailto:clayton.baraniuk@nac-cna.ca"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hyperlink" Target="mailto:clayton.baraniuk@nac-cna.c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4.pn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hyperlink" Target="http://nac-cna.ca/republic" TargetMode="Externa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image" Target="media/image48.jpeg"/><Relationship Id="rId67" Type="http://schemas.openxmlformats.org/officeDocument/2006/relationships/hyperlink" Target="mailto:clayton.baraniuk@nac-cna.ca" TargetMode="External"/><Relationship Id="rId20" Type="http://schemas.openxmlformats.org/officeDocument/2006/relationships/image" Target="media/image13.jpeg"/><Relationship Id="rId41" Type="http://schemas.microsoft.com/office/2007/relationships/hdphoto" Target="media/hdphoto1.wdp"/><Relationship Id="rId54" Type="http://schemas.openxmlformats.org/officeDocument/2006/relationships/image" Target="media/image43.jpeg"/><Relationship Id="rId62" Type="http://schemas.openxmlformats.org/officeDocument/2006/relationships/hyperlink" Target="http://www.accesstotravel.g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16</Pages>
  <Words>4092</Words>
  <Characters>23530</Characters>
  <Application>Microsoft Office Word</Application>
  <DocSecurity>0</DocSecurity>
  <Lines>759</Lines>
  <Paragraphs>378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Baraniuk, Clayton</dc:creator>
  <cp:lastModifiedBy>cbaraniuk</cp:lastModifiedBy>
  <cp:revision>6</cp:revision>
  <cp:lastPrinted>2017-04-19T16:03:00Z</cp:lastPrinted>
  <dcterms:created xsi:type="dcterms:W3CDTF">2017-04-21T14:44:00Z</dcterms:created>
  <dcterms:modified xsi:type="dcterms:W3CDTF">2017-05-18T15:17:00Z</dcterms:modified>
</cp:coreProperties>
</file>